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1F83F" w14:textId="77777777" w:rsidR="00C62967" w:rsidRDefault="00C62967" w:rsidP="00C62967">
      <w:pPr>
        <w:pStyle w:val="10"/>
        <w:keepNext/>
        <w:keepLines/>
        <w:shd w:val="clear" w:color="auto" w:fill="auto"/>
        <w:spacing w:after="188" w:line="220" w:lineRule="exact"/>
        <w:ind w:left="4380" w:firstLine="0"/>
      </w:pPr>
      <w:bookmarkStart w:id="0" w:name="bookmark8"/>
    </w:p>
    <w:p w14:paraId="439D2941" w14:textId="08F94532" w:rsidR="00C62967" w:rsidRPr="00792205" w:rsidRDefault="008C50C3" w:rsidP="00C62967">
      <w:pPr>
        <w:pStyle w:val="10"/>
        <w:keepNext/>
        <w:keepLines/>
        <w:shd w:val="clear" w:color="auto" w:fill="auto"/>
        <w:spacing w:after="188" w:line="220" w:lineRule="exact"/>
        <w:ind w:left="4380" w:firstLine="0"/>
      </w:pPr>
      <w:r>
        <w:t xml:space="preserve">               </w:t>
      </w:r>
      <w:r w:rsidR="00BD0861">
        <w:t>ПАСПОРТ УСЛУГИ (ПРОЦЕССА) АО</w:t>
      </w:r>
      <w:r w:rsidR="00C62967" w:rsidRPr="00792205">
        <w:t xml:space="preserve"> «</w:t>
      </w:r>
      <w:r w:rsidR="00BD0861">
        <w:t>Салют</w:t>
      </w:r>
      <w:r w:rsidR="00C62967" w:rsidRPr="00792205">
        <w:t>»</w:t>
      </w:r>
      <w:bookmarkEnd w:id="0"/>
    </w:p>
    <w:p w14:paraId="4783F938" w14:textId="77777777" w:rsidR="008C50C3" w:rsidRDefault="00C62967" w:rsidP="008C50C3">
      <w:pPr>
        <w:pStyle w:val="30"/>
        <w:shd w:val="clear" w:color="auto" w:fill="auto"/>
        <w:spacing w:before="0"/>
        <w:ind w:left="1720" w:right="1060"/>
        <w:jc w:val="center"/>
      </w:pPr>
      <w:r w:rsidRPr="00792205">
        <w:t xml:space="preserve">ТЕХНОЛОГИЧЕСКОЕ ПРИСОЕДИНЕНИЕ К ЭЛЕКТРИЧЕСКИМ СЕТЯМ СЕТЕВОЙ ОРГАНИЗАЦИИ </w:t>
      </w:r>
    </w:p>
    <w:p w14:paraId="7F448E6F" w14:textId="57A3F1E6" w:rsidR="00C62967" w:rsidRPr="008C50C3" w:rsidRDefault="008C50C3" w:rsidP="008C50C3">
      <w:pPr>
        <w:pStyle w:val="30"/>
        <w:shd w:val="clear" w:color="auto" w:fill="auto"/>
        <w:spacing w:before="0"/>
        <w:ind w:left="1720" w:right="1060"/>
        <w:jc w:val="center"/>
      </w:pPr>
      <w:r w:rsidRPr="008C50C3">
        <w:t>для юридических лиц или индивидуальных предпринимателей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и (или) объектов микрогенерации</w:t>
      </w:r>
    </w:p>
    <w:p w14:paraId="1A74FF23" w14:textId="05981CF4" w:rsidR="008C50C3" w:rsidRPr="008C50C3" w:rsidRDefault="00C62967" w:rsidP="00C62967">
      <w:pPr>
        <w:jc w:val="both"/>
        <w:rPr>
          <w:rFonts w:ascii="Times New Roman" w:hAnsi="Times New Roman" w:cs="Times New Roman"/>
          <w:sz w:val="22"/>
          <w:szCs w:val="22"/>
        </w:rPr>
      </w:pPr>
      <w:r w:rsidRPr="00792205">
        <w:rPr>
          <w:rStyle w:val="20"/>
          <w:rFonts w:eastAsia="Arial Unicode MS"/>
          <w:color w:val="auto"/>
          <w:sz w:val="24"/>
          <w:szCs w:val="24"/>
        </w:rPr>
        <w:t xml:space="preserve">КРУГ ЗАЯВИТЕЛЕЙ: </w:t>
      </w:r>
      <w:r w:rsidRPr="00792205">
        <w:rPr>
          <w:rFonts w:ascii="Times New Roman" w:hAnsi="Times New Roman" w:cs="Times New Roman"/>
          <w:color w:val="auto"/>
        </w:rPr>
        <w:t>юридическое лицо или индивидуальный предприниматель в целях технологического присоединения (далее - ТП) по одному</w:t>
      </w:r>
      <w:r w:rsidR="00E84C03" w:rsidRPr="00792205">
        <w:rPr>
          <w:rFonts w:ascii="Times New Roman" w:hAnsi="Times New Roman" w:cs="Times New Roman"/>
          <w:color w:val="auto"/>
        </w:rPr>
        <w:t xml:space="preserve"> или двум</w:t>
      </w:r>
      <w:r w:rsidRPr="00792205">
        <w:rPr>
          <w:rFonts w:ascii="Times New Roman" w:hAnsi="Times New Roman" w:cs="Times New Roman"/>
          <w:color w:val="auto"/>
        </w:rPr>
        <w:t xml:space="preserve"> источник</w:t>
      </w:r>
      <w:r w:rsidR="00E84C03" w:rsidRPr="00792205">
        <w:rPr>
          <w:rFonts w:ascii="Times New Roman" w:hAnsi="Times New Roman" w:cs="Times New Roman"/>
          <w:color w:val="auto"/>
        </w:rPr>
        <w:t>ам</w:t>
      </w:r>
      <w:r w:rsidRPr="00792205">
        <w:rPr>
          <w:rFonts w:ascii="Times New Roman" w:hAnsi="Times New Roman" w:cs="Times New Roman"/>
          <w:color w:val="auto"/>
        </w:rPr>
        <w:t xml:space="preserve"> энергоснабжения энергопринимающих устройств, максимальная м</w:t>
      </w:r>
      <w:r w:rsidR="00392718">
        <w:rPr>
          <w:rFonts w:ascii="Times New Roman" w:hAnsi="Times New Roman" w:cs="Times New Roman"/>
          <w:color w:val="auto"/>
        </w:rPr>
        <w:t>ощность которых составляет</w:t>
      </w:r>
      <w:r w:rsidRPr="00792205">
        <w:rPr>
          <w:rFonts w:ascii="Times New Roman" w:hAnsi="Times New Roman" w:cs="Times New Roman"/>
          <w:color w:val="auto"/>
        </w:rPr>
        <w:t xml:space="preserve"> </w:t>
      </w:r>
      <w:r w:rsidR="008C50C3">
        <w:rPr>
          <w:rFonts w:ascii="Times New Roman" w:hAnsi="Times New Roman" w:cs="Times New Roman"/>
          <w:color w:val="auto"/>
        </w:rPr>
        <w:t>15</w:t>
      </w:r>
      <w:r w:rsidRPr="00792205">
        <w:rPr>
          <w:rFonts w:ascii="Times New Roman" w:hAnsi="Times New Roman" w:cs="Times New Roman"/>
          <w:color w:val="auto"/>
        </w:rPr>
        <w:t xml:space="preserve"> кВт</w:t>
      </w:r>
      <w:r w:rsidR="0047233D" w:rsidRPr="00792205">
        <w:rPr>
          <w:rFonts w:ascii="Times New Roman" w:hAnsi="Times New Roman" w:cs="Times New Roman"/>
          <w:color w:val="auto"/>
        </w:rPr>
        <w:t xml:space="preserve"> </w:t>
      </w:r>
      <w:r w:rsidR="00392718">
        <w:rPr>
          <w:rFonts w:ascii="Times New Roman" w:hAnsi="Times New Roman" w:cs="Times New Roman"/>
          <w:color w:val="auto"/>
        </w:rPr>
        <w:t xml:space="preserve">включительно </w:t>
      </w:r>
      <w:r w:rsidR="0047233D" w:rsidRPr="00792205">
        <w:rPr>
          <w:rFonts w:ascii="Times New Roman" w:hAnsi="Times New Roman" w:cs="Times New Roman"/>
          <w:color w:val="auto"/>
        </w:rPr>
        <w:t>при уровне напряжения 0.4 кВт</w:t>
      </w:r>
      <w:r w:rsidRPr="00792205">
        <w:rPr>
          <w:rFonts w:ascii="Times New Roman" w:hAnsi="Times New Roman" w:cs="Times New Roman"/>
          <w:color w:val="auto"/>
        </w:rPr>
        <w:t xml:space="preserve"> (с учетом ранее присоединенных в данной точке присоединения энергопринимающих устройств)</w:t>
      </w:r>
      <w:r w:rsidR="008C50C3">
        <w:rPr>
          <w:rFonts w:ascii="Times New Roman" w:hAnsi="Times New Roman" w:cs="Times New Roman"/>
          <w:color w:val="auto"/>
        </w:rPr>
        <w:t xml:space="preserve"> </w:t>
      </w:r>
      <w:r w:rsidR="008C50C3" w:rsidRPr="008C50C3">
        <w:rPr>
          <w:rFonts w:ascii="Times New Roman" w:hAnsi="Times New Roman" w:cs="Times New Roman"/>
          <w:sz w:val="22"/>
          <w:szCs w:val="22"/>
        </w:rPr>
        <w:t>и (или) объектов микрогенерации</w:t>
      </w:r>
      <w:r w:rsidR="008C50C3">
        <w:rPr>
          <w:rFonts w:ascii="Times New Roman" w:hAnsi="Times New Roman" w:cs="Times New Roman"/>
          <w:sz w:val="22"/>
          <w:szCs w:val="22"/>
        </w:rPr>
        <w:t>.</w:t>
      </w:r>
    </w:p>
    <w:p w14:paraId="50242197" w14:textId="3541BD8D" w:rsidR="00E84C03" w:rsidRPr="00792205" w:rsidRDefault="00C62967" w:rsidP="00E84C03">
      <w:pPr>
        <w:jc w:val="both"/>
        <w:rPr>
          <w:rFonts w:ascii="Times New Roman" w:hAnsi="Times New Roman" w:cs="Times New Roman"/>
          <w:color w:val="auto"/>
        </w:rPr>
      </w:pPr>
      <w:r w:rsidRPr="00792205">
        <w:rPr>
          <w:rStyle w:val="20"/>
          <w:rFonts w:eastAsia="Arial Unicode MS"/>
          <w:color w:val="auto"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="00E84C03" w:rsidRPr="00792205">
        <w:rPr>
          <w:rFonts w:ascii="Times New Roman" w:hAnsi="Times New Roman" w:cs="Times New Roman"/>
          <w:color w:val="auto"/>
        </w:rPr>
        <w:t>При условии, что расстояние от границ участка заявителя до ближайшего объекта электрической сети необходимого заявителю класса напряжения сетевой организации, в которую подана заявка, составляет не более 200 метров в городах и поселках городского типа и не более 300 метров в сельской местности, в состав платы не включаются расходы, связанные со строительством объектов элект</w:t>
      </w:r>
      <w:r w:rsidR="00427F5F" w:rsidRPr="00792205">
        <w:rPr>
          <w:rFonts w:ascii="Times New Roman" w:hAnsi="Times New Roman" w:cs="Times New Roman"/>
          <w:color w:val="auto"/>
        </w:rPr>
        <w:t>р</w:t>
      </w:r>
      <w:r w:rsidR="00E84C03" w:rsidRPr="00792205">
        <w:rPr>
          <w:rFonts w:ascii="Times New Roman" w:hAnsi="Times New Roman" w:cs="Times New Roman"/>
          <w:color w:val="auto"/>
        </w:rPr>
        <w:t>осетевого хозяйства до присоединяемых энергопринимающих устрой</w:t>
      </w:r>
      <w:r w:rsidR="00427F5F" w:rsidRPr="00792205">
        <w:rPr>
          <w:rFonts w:ascii="Times New Roman" w:hAnsi="Times New Roman" w:cs="Times New Roman"/>
          <w:color w:val="auto"/>
        </w:rPr>
        <w:t>с</w:t>
      </w:r>
      <w:r w:rsidR="00E84C03" w:rsidRPr="00792205">
        <w:rPr>
          <w:rFonts w:ascii="Times New Roman" w:hAnsi="Times New Roman" w:cs="Times New Roman"/>
          <w:color w:val="auto"/>
        </w:rPr>
        <w:t xml:space="preserve">тв и (или) объектов </w:t>
      </w:r>
      <w:r w:rsidR="00427F5F" w:rsidRPr="00792205">
        <w:rPr>
          <w:rFonts w:ascii="Times New Roman" w:hAnsi="Times New Roman" w:cs="Times New Roman"/>
          <w:color w:val="auto"/>
        </w:rPr>
        <w:t>электроэнергетики.</w:t>
      </w:r>
    </w:p>
    <w:p w14:paraId="5828BF0C" w14:textId="713649AA" w:rsidR="00EB3489" w:rsidRPr="00792205" w:rsidRDefault="00EB3489" w:rsidP="00E84C03">
      <w:pPr>
        <w:jc w:val="both"/>
        <w:rPr>
          <w:rFonts w:ascii="Times New Roman" w:hAnsi="Times New Roman" w:cs="Times New Roman"/>
          <w:color w:val="auto"/>
        </w:rPr>
      </w:pPr>
      <w:r w:rsidRPr="00792205">
        <w:rPr>
          <w:rFonts w:ascii="Times New Roman" w:hAnsi="Times New Roman" w:cs="Times New Roman"/>
          <w:color w:val="auto"/>
        </w:rPr>
        <w:t>В целях подключения объектов микрогенерации, стоимость определяется в размере минимальной из следующих:</w:t>
      </w:r>
    </w:p>
    <w:p w14:paraId="48C5CB89" w14:textId="77777777" w:rsidR="008C50C3" w:rsidRDefault="00EB3489" w:rsidP="008C50C3">
      <w:pPr>
        <w:jc w:val="both"/>
        <w:rPr>
          <w:rFonts w:ascii="Times New Roman" w:hAnsi="Times New Roman" w:cs="Times New Roman"/>
          <w:color w:val="auto"/>
        </w:rPr>
      </w:pPr>
      <w:r w:rsidRPr="00792205">
        <w:rPr>
          <w:rFonts w:ascii="Times New Roman" w:hAnsi="Times New Roman" w:cs="Times New Roman"/>
          <w:color w:val="auto"/>
        </w:rPr>
        <w:t>-с применением тарифных ставок;</w:t>
      </w:r>
    </w:p>
    <w:p w14:paraId="06C55E27" w14:textId="0B3D222E" w:rsidR="008C50C3" w:rsidRPr="008C50C3" w:rsidRDefault="008C50C3" w:rsidP="008C50C3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-с</w:t>
      </w:r>
      <w:r w:rsidRPr="008C50C3">
        <w:rPr>
          <w:rFonts w:ascii="Times New Roman" w:eastAsiaTheme="minorHAnsi" w:hAnsi="Times New Roman" w:cs="Times New Roman"/>
          <w:sz w:val="22"/>
          <w:szCs w:val="22"/>
        </w:rPr>
        <w:t>тоимость мероприятий по технологическому присоединению, рассчитанная с применением единых стандартизированных тарифных ставок, установленных Приказом</w:t>
      </w:r>
      <w:bookmarkStart w:id="1" w:name="_Hlk124147813"/>
      <w:r w:rsidRPr="008C50C3">
        <w:rPr>
          <w:rFonts w:ascii="Times New Roman" w:eastAsiaTheme="minorHAnsi" w:hAnsi="Times New Roman" w:cs="Times New Roman"/>
          <w:sz w:val="22"/>
          <w:szCs w:val="22"/>
        </w:rPr>
        <w:t xml:space="preserve"> Департамента ценового и тарифного регулирования Самарской области</w:t>
      </w:r>
      <w:r w:rsidRPr="008C50C3">
        <w:rPr>
          <w:rFonts w:ascii="Times New Roman" w:hAnsi="Times New Roman" w:cs="Times New Roman"/>
          <w:sz w:val="22"/>
          <w:szCs w:val="22"/>
        </w:rPr>
        <w:t xml:space="preserve"> от 15.12.2023г. № 700 «Об утверждении стандартизированных тарифных ставок, формулы платы за технологическое присоединение к электрическим сетям территориальных сетевых организаций Самарской области</w:t>
      </w:r>
      <w:bookmarkEnd w:id="1"/>
      <w:r w:rsidRPr="008C50C3">
        <w:rPr>
          <w:rFonts w:ascii="Times New Roman" w:hAnsi="Times New Roman" w:cs="Times New Roman"/>
          <w:sz w:val="22"/>
          <w:szCs w:val="22"/>
        </w:rPr>
        <w:t>»).</w:t>
      </w:r>
    </w:p>
    <w:p w14:paraId="56FDA3AC" w14:textId="5CB9A26F" w:rsidR="00C62967" w:rsidRPr="00792205" w:rsidRDefault="008C50C3" w:rsidP="008C50C3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2205">
        <w:rPr>
          <w:rStyle w:val="20"/>
          <w:rFonts w:eastAsia="Arial Unicode MS"/>
          <w:color w:val="auto"/>
          <w:sz w:val="24"/>
          <w:szCs w:val="24"/>
        </w:rPr>
        <w:t xml:space="preserve"> </w:t>
      </w:r>
      <w:r w:rsidR="00C62967" w:rsidRPr="00792205">
        <w:rPr>
          <w:rStyle w:val="20"/>
          <w:rFonts w:eastAsia="Arial Unicode MS"/>
          <w:color w:val="auto"/>
          <w:sz w:val="24"/>
          <w:szCs w:val="24"/>
        </w:rPr>
        <w:t xml:space="preserve">УСЛОВИЯ ОКАЗАНИЯ УСЛУГИ (ПРОЦЕССА): </w:t>
      </w:r>
      <w:r w:rsidR="00C62967" w:rsidRPr="00792205">
        <w:rPr>
          <w:rFonts w:ascii="Times New Roman" w:hAnsi="Times New Roman" w:cs="Times New Roman"/>
          <w:color w:val="auto"/>
          <w:sz w:val="22"/>
          <w:szCs w:val="22"/>
        </w:rPr>
        <w:t>намерение заявителя присоединить впервые вводимые в эксплуатацию, ранее присоединенные энергопринимающие устройства и объекты электроэнергетики, максимальная мощность которых увеличивается</w:t>
      </w:r>
      <w:r w:rsidR="00427F5F" w:rsidRPr="0079220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B7CD6DF" w14:textId="77777777" w:rsidR="008C62D2" w:rsidRPr="00792205" w:rsidRDefault="00C62967" w:rsidP="00C62967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2205">
        <w:rPr>
          <w:rStyle w:val="20"/>
          <w:rFonts w:eastAsia="Arial Unicode MS"/>
          <w:color w:val="auto"/>
        </w:rPr>
        <w:t xml:space="preserve">РЕЗУЛЬТАТ ОКАЗАНИЯ УСЛУГИ (ПРОЦЕССА): </w:t>
      </w:r>
      <w:r w:rsidRPr="00792205">
        <w:rPr>
          <w:rFonts w:ascii="Times New Roman" w:hAnsi="Times New Roman" w:cs="Times New Roman"/>
          <w:color w:val="auto"/>
          <w:sz w:val="22"/>
          <w:szCs w:val="22"/>
        </w:rPr>
        <w:t xml:space="preserve">технологическое присоединения энергопринимающих устройств Заявителя. </w:t>
      </w:r>
    </w:p>
    <w:p w14:paraId="69C03833" w14:textId="77777777" w:rsidR="00C62967" w:rsidRPr="00792205" w:rsidRDefault="00C62967" w:rsidP="0047233D">
      <w:pPr>
        <w:jc w:val="both"/>
        <w:rPr>
          <w:rStyle w:val="20"/>
          <w:rFonts w:eastAsia="Arial Unicode MS"/>
          <w:color w:val="auto"/>
          <w:sz w:val="24"/>
          <w:szCs w:val="24"/>
        </w:rPr>
      </w:pPr>
      <w:r w:rsidRPr="00792205">
        <w:rPr>
          <w:rStyle w:val="20"/>
          <w:rFonts w:eastAsia="Arial Unicode MS"/>
          <w:color w:val="auto"/>
          <w:sz w:val="24"/>
          <w:szCs w:val="24"/>
        </w:rPr>
        <w:t>ОБЩИЙ СРОК ОКАЗАНИЯ УСЛУГИ (ПРОЦЕССА):</w:t>
      </w:r>
    </w:p>
    <w:p w14:paraId="3B39E177" w14:textId="5C3856ED" w:rsidR="0047233D" w:rsidRPr="00792205" w:rsidRDefault="0047233D" w:rsidP="0047233D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2205">
        <w:rPr>
          <w:rFonts w:ascii="Times New Roman" w:hAnsi="Times New Roman" w:cs="Times New Roman"/>
          <w:color w:val="auto"/>
          <w:sz w:val="22"/>
          <w:szCs w:val="22"/>
        </w:rPr>
        <w:t>30 рабочих дней - при одновременном соблюдении следующих условий:</w:t>
      </w:r>
    </w:p>
    <w:p w14:paraId="4F736989" w14:textId="786BA334" w:rsidR="0047233D" w:rsidRPr="00792205" w:rsidRDefault="0047233D" w:rsidP="0047233D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2205">
        <w:rPr>
          <w:rFonts w:ascii="Times New Roman" w:hAnsi="Times New Roman" w:cs="Times New Roman"/>
          <w:color w:val="auto"/>
          <w:sz w:val="22"/>
          <w:szCs w:val="22"/>
        </w:rPr>
        <w:t>-расстояние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15 метров;</w:t>
      </w:r>
    </w:p>
    <w:p w14:paraId="5A22C571" w14:textId="25304BC8" w:rsidR="0047233D" w:rsidRPr="00792205" w:rsidRDefault="0047233D" w:rsidP="0047233D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2205">
        <w:rPr>
          <w:rFonts w:ascii="Times New Roman" w:hAnsi="Times New Roman" w:cs="Times New Roman"/>
          <w:color w:val="auto"/>
          <w:sz w:val="22"/>
          <w:szCs w:val="22"/>
        </w:rPr>
        <w:t>-отсутствует необходимость урегулирования отношений с лицами, являющимися собственниками или иными законными владельцами земельных участков, расположенных полностью или частично между ближайшим объектом электрической сети,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заявителя, и земельным участком заявителя;</w:t>
      </w:r>
    </w:p>
    <w:p w14:paraId="65FDF4CF" w14:textId="486BDCB1" w:rsidR="0047233D" w:rsidRPr="00792205" w:rsidRDefault="0047233D" w:rsidP="0047233D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2205">
        <w:rPr>
          <w:rFonts w:ascii="Times New Roman" w:hAnsi="Times New Roman" w:cs="Times New Roman"/>
          <w:color w:val="auto"/>
          <w:sz w:val="22"/>
          <w:szCs w:val="22"/>
        </w:rPr>
        <w:t xml:space="preserve">-от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устройств, а также по обеспечению коммерческого учета электрической энергии </w:t>
      </w:r>
      <w:r w:rsidRPr="00792205">
        <w:rPr>
          <w:rFonts w:ascii="Times New Roman" w:hAnsi="Times New Roman" w:cs="Times New Roman"/>
          <w:color w:val="auto"/>
          <w:sz w:val="22"/>
          <w:szCs w:val="22"/>
        </w:rPr>
        <w:lastRenderedPageBreak/>
        <w:t>(мощности).</w:t>
      </w:r>
      <w:bookmarkStart w:id="2" w:name="_GoBack"/>
      <w:bookmarkEnd w:id="2"/>
    </w:p>
    <w:p w14:paraId="1C1376D6" w14:textId="6E2340A8" w:rsidR="0047233D" w:rsidRPr="00792205" w:rsidRDefault="0047233D" w:rsidP="0047233D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2205">
        <w:rPr>
          <w:rFonts w:ascii="Times New Roman" w:hAnsi="Times New Roman" w:cs="Times New Roman"/>
          <w:color w:val="auto"/>
          <w:sz w:val="22"/>
          <w:szCs w:val="22"/>
        </w:rPr>
        <w:t>При несоблюдении любого из условий - 4 месяца;</w:t>
      </w:r>
    </w:p>
    <w:p w14:paraId="2D14DB2F" w14:textId="77777777" w:rsidR="008C50C3" w:rsidRDefault="008C50C3" w:rsidP="00C62967">
      <w:pPr>
        <w:spacing w:line="36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14:paraId="7914AF7A" w14:textId="3014E7FE" w:rsidR="00C62967" w:rsidRPr="00792205" w:rsidRDefault="003745A4" w:rsidP="00C62967">
      <w:pPr>
        <w:spacing w:line="360" w:lineRule="exact"/>
        <w:rPr>
          <w:color w:val="auto"/>
        </w:rPr>
      </w:pPr>
      <w:r>
        <w:rPr>
          <w:noProof/>
          <w:color w:val="auto"/>
        </w:rPr>
        <w:pict w14:anchorId="47FC6B2A"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9" type="#_x0000_t202" style="position:absolute;margin-left:.05pt;margin-top:.1pt;width:400.8pt;height:11pt;z-index:25165721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" filled="f" stroked="f">
            <v:textbox style="mso-fit-shape-to-text:t" inset="0,0,0,0">
              <w:txbxContent>
                <w:p w14:paraId="37F4678F" w14:textId="77777777" w:rsidR="00C62967" w:rsidRDefault="00C62967" w:rsidP="00C62967">
                  <w:pPr>
                    <w:pStyle w:val="10"/>
                    <w:keepNext/>
                    <w:keepLines/>
                    <w:shd w:val="clear" w:color="auto" w:fill="auto"/>
                    <w:spacing w:after="0" w:line="220" w:lineRule="exact"/>
                    <w:ind w:firstLine="0"/>
                  </w:pPr>
                  <w:bookmarkStart w:id="3" w:name="bookmark9"/>
                  <w:r>
                    <w:rPr>
                      <w:rStyle w:val="1Exact"/>
                      <w:b/>
                      <w:bCs/>
                    </w:rPr>
                    <w:t>СОСТАВ, ПОСЛЕДОВАТЕЛЬНОСТЬ И СРОКИ ОКАЗАНИЯ УСЛУГИ:</w:t>
                  </w:r>
                  <w:bookmarkEnd w:id="3"/>
                </w:p>
              </w:txbxContent>
            </v:textbox>
            <w10:wrap anchorx="margin"/>
          </v:shape>
        </w:pict>
      </w:r>
      <w:r>
        <w:rPr>
          <w:noProof/>
          <w:color w:val="auto"/>
        </w:rPr>
        <w:pict w14:anchorId="39A80B5E">
          <v:shape id="Поле 1" o:spid="_x0000_s1028" type="#_x0000_t202" style="position:absolute;margin-left:2.9pt;margin-top:12.25pt;width:720.5pt;height:526.15pt;z-index:2516582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9"/>
                    <w:gridCol w:w="1834"/>
                    <w:gridCol w:w="4755"/>
                    <w:gridCol w:w="2051"/>
                    <w:gridCol w:w="2435"/>
                    <w:gridCol w:w="2503"/>
                  </w:tblGrid>
                  <w:tr w:rsidR="00C62967" w14:paraId="7AD242E4" w14:textId="77777777" w:rsidTr="005A35CC">
                    <w:trPr>
                      <w:trHeight w:hRule="exact" w:val="638"/>
                      <w:jc w:val="center"/>
                    </w:trPr>
                    <w:tc>
                      <w:tcPr>
                        <w:tcW w:w="4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380936B" w14:textId="77777777" w:rsidR="00C62967" w:rsidRDefault="00C62967">
                        <w:pPr>
                          <w:spacing w:line="220" w:lineRule="exact"/>
                          <w:ind w:left="200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№</w:t>
                        </w:r>
                      </w:p>
                    </w:tc>
                    <w:tc>
                      <w:tcPr>
                        <w:tcW w:w="18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6A45301" w14:textId="77777777" w:rsidR="00C62967" w:rsidRDefault="00C62967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Этап</w:t>
                        </w:r>
                      </w:p>
                    </w:tc>
                    <w:tc>
                      <w:tcPr>
                        <w:tcW w:w="47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9110CC0" w14:textId="77777777" w:rsidR="00C62967" w:rsidRDefault="00C62967">
                        <w:pPr>
                          <w:spacing w:line="220" w:lineRule="exact"/>
                          <w:jc w:val="center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Содержание/условие этапа</w:t>
                        </w:r>
                      </w:p>
                    </w:tc>
                    <w:tc>
                      <w:tcPr>
                        <w:tcW w:w="20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E231536" w14:textId="77777777" w:rsidR="00C62967" w:rsidRDefault="00C62967">
                        <w:pPr>
                          <w:spacing w:line="220" w:lineRule="exact"/>
                          <w:ind w:left="220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Форма предоставления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2F1B54D" w14:textId="77777777" w:rsidR="00C62967" w:rsidRDefault="00C62967">
                        <w:pPr>
                          <w:spacing w:line="220" w:lineRule="exact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Срок исполнения</w:t>
                        </w:r>
                      </w:p>
                    </w:tc>
                    <w:tc>
                      <w:tcPr>
                        <w:tcW w:w="250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DC5080A" w14:textId="77777777" w:rsidR="00C62967" w:rsidRDefault="00C62967">
                        <w:pPr>
                          <w:spacing w:line="254" w:lineRule="exact"/>
                          <w:jc w:val="center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Ссылка на нормативный правовой документ</w:t>
                        </w:r>
                      </w:p>
                    </w:tc>
                  </w:tr>
                  <w:tr w:rsidR="00C62967" w14:paraId="490FBEDE" w14:textId="77777777" w:rsidTr="005353AB">
                    <w:trPr>
                      <w:trHeight w:hRule="exact" w:val="2478"/>
                      <w:jc w:val="center"/>
                    </w:trPr>
                    <w:tc>
                      <w:tcPr>
                        <w:tcW w:w="49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F5D2E2B" w14:textId="77777777" w:rsidR="00C62967" w:rsidRDefault="00C62967">
                        <w:pPr>
                          <w:spacing w:line="220" w:lineRule="exact"/>
                          <w:ind w:left="200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1</w:t>
                        </w:r>
                      </w:p>
                    </w:tc>
                    <w:tc>
                      <w:tcPr>
                        <w:tcW w:w="18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4C125E0" w14:textId="77777777" w:rsidR="00C62967" w:rsidRDefault="00C62967" w:rsidP="00501A7A">
                        <w:pPr>
                          <w:spacing w:line="254" w:lineRule="exact"/>
                          <w:ind w:left="58" w:right="-87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Подача заявки на</w:t>
                        </w:r>
                      </w:p>
                      <w:p w14:paraId="60D6DEC3" w14:textId="77777777" w:rsidR="00C62967" w:rsidRDefault="00C62967" w:rsidP="00501A7A">
                        <w:pPr>
                          <w:spacing w:line="254" w:lineRule="exact"/>
                          <w:ind w:left="58" w:right="-87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технологическое</w:t>
                        </w:r>
                      </w:p>
                      <w:p w14:paraId="2E2CB742" w14:textId="77777777" w:rsidR="00C62967" w:rsidRDefault="00C62967" w:rsidP="00501A7A">
                        <w:pPr>
                          <w:spacing w:line="254" w:lineRule="exact"/>
                          <w:ind w:left="58" w:right="-87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присоединение</w:t>
                        </w:r>
                      </w:p>
                    </w:tc>
                    <w:tc>
                      <w:tcPr>
                        <w:tcW w:w="47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047F1F58" w14:textId="77777777" w:rsidR="00C62967" w:rsidRDefault="00C62967" w:rsidP="00501A7A">
                        <w:pPr>
                          <w:spacing w:line="250" w:lineRule="exact"/>
                          <w:ind w:left="67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Заявитель подает заявку на технологическое присоединение.</w:t>
                        </w:r>
                      </w:p>
                    </w:tc>
                    <w:tc>
                      <w:tcPr>
                        <w:tcW w:w="20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1BE22792" w14:textId="0418EFFE" w:rsidR="00C62967" w:rsidRDefault="00C62967" w:rsidP="00717CA6">
                        <w:pPr>
                          <w:spacing w:line="250" w:lineRule="exact"/>
                          <w:ind w:left="123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Письменное обращение с заявкой заказным письмом с уведомлением, заявка</w:t>
                        </w:r>
                        <w:r w:rsidR="005353AB">
                          <w:rPr>
                            <w:rStyle w:val="21"/>
                            <w:rFonts w:eastAsia="Arial Unicode MS"/>
                          </w:rPr>
                          <w:t xml:space="preserve"> по электронной форме на сайте сетевой организации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E14D325" w14:textId="77777777" w:rsidR="00C62967" w:rsidRDefault="00C6296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0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FF51ABF" w14:textId="77777777" w:rsidR="00C62967" w:rsidRDefault="00C62967">
                        <w:pPr>
                          <w:spacing w:line="250" w:lineRule="exact"/>
                          <w:jc w:val="center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Пункт 8-10, 12, 14 Правил технологического присоединения энергопринимающих устройств потребителей электрической энергии</w:t>
                        </w:r>
                      </w:p>
                    </w:tc>
                  </w:tr>
                  <w:tr w:rsidR="00C62967" w14:paraId="0E437E7F" w14:textId="77777777" w:rsidTr="005A35CC">
                    <w:trPr>
                      <w:trHeight w:hRule="exact" w:val="1570"/>
                      <w:jc w:val="center"/>
                    </w:trPr>
                    <w:tc>
                      <w:tcPr>
                        <w:tcW w:w="49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C1A2E4D" w14:textId="77777777" w:rsidR="00C62967" w:rsidRDefault="00C62967"/>
                    </w:tc>
                    <w:tc>
                      <w:tcPr>
                        <w:tcW w:w="183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36F3025" w14:textId="77777777" w:rsidR="00C62967" w:rsidRDefault="00C62967" w:rsidP="00501A7A">
                        <w:pPr>
                          <w:ind w:left="58" w:right="-87"/>
                        </w:pPr>
                      </w:p>
                    </w:tc>
                    <w:tc>
                      <w:tcPr>
                        <w:tcW w:w="47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B96ABC6" w14:textId="77777777" w:rsidR="00C62967" w:rsidRDefault="00C62967" w:rsidP="00501A7A">
                        <w:pPr>
                          <w:spacing w:line="250" w:lineRule="exact"/>
                          <w:ind w:left="67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Заявитель подает заявку на технологическое присоединение.</w:t>
                        </w:r>
                      </w:p>
                      <w:p w14:paraId="4E488479" w14:textId="77777777" w:rsidR="00C62967" w:rsidRDefault="00C62967" w:rsidP="00501A7A">
                        <w:pPr>
                          <w:spacing w:line="250" w:lineRule="exact"/>
                          <w:ind w:left="67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При отсутствии сведений или документов, установленных законодательством, Сетевая организация направляет уведомление заявителю о недостающих сведениях</w:t>
                        </w:r>
                      </w:p>
                    </w:tc>
                    <w:tc>
                      <w:tcPr>
                        <w:tcW w:w="20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4F0F02FA" w14:textId="77777777" w:rsidR="00C62967" w:rsidRDefault="00C62967" w:rsidP="00501A7A">
                        <w:pPr>
                          <w:ind w:left="123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DF215AD" w14:textId="77777777" w:rsidR="00C62967" w:rsidRDefault="005A35CC" w:rsidP="005A35CC">
                        <w:pPr>
                          <w:spacing w:line="254" w:lineRule="exact"/>
                          <w:ind w:left="106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не позднее 3 рабочих дней со дня получения заявки</w:t>
                        </w:r>
                        <w:r>
                          <w:rPr>
                            <w:rStyle w:val="20"/>
                            <w:rFonts w:eastAsia="Arial Unicode M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50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B36540F" w14:textId="77777777" w:rsidR="00C62967" w:rsidRDefault="00C62967">
                        <w:pPr>
                          <w:spacing w:line="250" w:lineRule="exact"/>
                          <w:jc w:val="center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Пункт 15 Правил технологического присоединения энергопринимающих устройств потребителей электрической энергии</w:t>
                        </w:r>
                      </w:p>
                    </w:tc>
                  </w:tr>
                  <w:tr w:rsidR="00C62967" w14:paraId="18C3DBF1" w14:textId="77777777" w:rsidTr="005A35CC">
                    <w:trPr>
                      <w:trHeight w:hRule="exact" w:val="3668"/>
                      <w:jc w:val="center"/>
                    </w:trPr>
                    <w:tc>
                      <w:tcPr>
                        <w:tcW w:w="49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E5886B5" w14:textId="77777777" w:rsidR="00C62967" w:rsidRDefault="00C62967">
                        <w:pPr>
                          <w:spacing w:line="220" w:lineRule="exact"/>
                          <w:ind w:left="200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2</w:t>
                        </w:r>
                      </w:p>
                    </w:tc>
                    <w:tc>
                      <w:tcPr>
                        <w:tcW w:w="18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534ACEA" w14:textId="77777777" w:rsidR="00C62967" w:rsidRDefault="00C62967" w:rsidP="00501A7A">
                        <w:pPr>
                          <w:spacing w:line="250" w:lineRule="exact"/>
                          <w:ind w:left="58" w:right="-87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Заключение</w:t>
                        </w:r>
                      </w:p>
                      <w:p w14:paraId="40DA5AB5" w14:textId="77777777" w:rsidR="00C62967" w:rsidRDefault="00C62967" w:rsidP="00501A7A">
                        <w:pPr>
                          <w:spacing w:line="250" w:lineRule="exact"/>
                          <w:ind w:left="58" w:right="-87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договора об</w:t>
                        </w:r>
                      </w:p>
                      <w:p w14:paraId="13D6B975" w14:textId="77777777" w:rsidR="00C62967" w:rsidRDefault="00C62967" w:rsidP="00501A7A">
                        <w:pPr>
                          <w:spacing w:line="250" w:lineRule="exact"/>
                          <w:ind w:left="58" w:right="-87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осуществлении</w:t>
                        </w:r>
                      </w:p>
                      <w:p w14:paraId="2F957FF7" w14:textId="77777777" w:rsidR="00C62967" w:rsidRDefault="00C62967" w:rsidP="00501A7A">
                        <w:pPr>
                          <w:spacing w:line="250" w:lineRule="exact"/>
                          <w:ind w:left="58" w:right="-87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технологического</w:t>
                        </w:r>
                      </w:p>
                      <w:p w14:paraId="155B04FE" w14:textId="77777777" w:rsidR="00C62967" w:rsidRDefault="00C62967" w:rsidP="00501A7A">
                        <w:pPr>
                          <w:spacing w:line="250" w:lineRule="exact"/>
                          <w:ind w:left="58" w:right="-87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присоединения к</w:t>
                        </w:r>
                      </w:p>
                      <w:p w14:paraId="5FDB4B14" w14:textId="77777777" w:rsidR="00C62967" w:rsidRDefault="00C62967" w:rsidP="00501A7A">
                        <w:pPr>
                          <w:spacing w:line="250" w:lineRule="exact"/>
                          <w:ind w:left="58" w:right="-87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электрическим</w:t>
                        </w:r>
                      </w:p>
                      <w:p w14:paraId="7ADC310D" w14:textId="77777777" w:rsidR="00C62967" w:rsidRDefault="00C62967" w:rsidP="00501A7A">
                        <w:pPr>
                          <w:spacing w:line="250" w:lineRule="exact"/>
                          <w:ind w:left="58" w:right="-87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сетям</w:t>
                        </w:r>
                      </w:p>
                    </w:tc>
                    <w:tc>
                      <w:tcPr>
                        <w:tcW w:w="47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C52CA6A" w14:textId="77777777" w:rsidR="00C62967" w:rsidRDefault="00C62967" w:rsidP="00501A7A">
                        <w:pPr>
                          <w:spacing w:line="250" w:lineRule="exact"/>
                          <w:ind w:left="67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1. Сетевая организация направляет проект договора об осуществлении технологического присоединения с техническими условиями.</w:t>
                        </w:r>
                      </w:p>
                    </w:tc>
                    <w:tc>
                      <w:tcPr>
                        <w:tcW w:w="205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3F2C26BD" w14:textId="77777777" w:rsidR="00C62967" w:rsidRDefault="00C62967" w:rsidP="00501A7A">
                        <w:pPr>
                          <w:spacing w:line="250" w:lineRule="exact"/>
                          <w:ind w:left="123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Письменная форма проекта договора, подписанного со стороны сетевой организации, направляется способом, позволяющим подтвердить факт получения заявителем</w:t>
                        </w:r>
                      </w:p>
                    </w:tc>
                    <w:tc>
                      <w:tcPr>
                        <w:tcW w:w="24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BD6FF99" w14:textId="662963CF" w:rsidR="00C62967" w:rsidRDefault="0047233D" w:rsidP="00501A7A">
                        <w:pPr>
                          <w:spacing w:line="250" w:lineRule="exact"/>
                          <w:ind w:left="106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20 рабочих</w:t>
                        </w:r>
                        <w:r w:rsidR="005A35CC">
                          <w:rPr>
                            <w:rStyle w:val="21"/>
                            <w:rFonts w:eastAsia="Arial Unicode MS"/>
                          </w:rPr>
                          <w:t xml:space="preserve"> дней со дня получения заявки или предоставления недостающих сведений или документов. При непредоставлении недостающих</w:t>
                        </w:r>
                        <w:r w:rsidR="005353AB">
                          <w:rPr>
                            <w:rStyle w:val="21"/>
                            <w:rFonts w:eastAsia="Arial Unicode MS"/>
                          </w:rPr>
                          <w:t xml:space="preserve"> сведений в течение</w:t>
                        </w:r>
                        <w:r w:rsidR="005A35CC">
                          <w:rPr>
                            <w:rStyle w:val="21"/>
                            <w:rFonts w:eastAsia="Arial Unicode MS"/>
                          </w:rPr>
                          <w:t xml:space="preserve"> 20 рабочих дней, заявка аннулируется.</w:t>
                        </w:r>
                      </w:p>
                    </w:tc>
                    <w:tc>
                      <w:tcPr>
                        <w:tcW w:w="250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2184961" w14:textId="77777777" w:rsidR="00C62967" w:rsidRDefault="00C62967">
                        <w:pPr>
                          <w:spacing w:line="250" w:lineRule="exact"/>
                          <w:jc w:val="center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Пункт 15 Правил технологического присоединения энергопринимающих устройств потребителей электрической энергии</w:t>
                        </w:r>
                      </w:p>
                    </w:tc>
                  </w:tr>
                  <w:tr w:rsidR="00C62967" w14:paraId="5AF31072" w14:textId="77777777" w:rsidTr="005A35CC">
                    <w:trPr>
                      <w:trHeight w:hRule="exact" w:val="2983"/>
                      <w:jc w:val="center"/>
                    </w:trPr>
                    <w:tc>
                      <w:tcPr>
                        <w:tcW w:w="499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CD96DE4" w14:textId="77777777" w:rsidR="00C62967" w:rsidRDefault="00C62967"/>
                    </w:tc>
                    <w:tc>
                      <w:tcPr>
                        <w:tcW w:w="183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2C59864B" w14:textId="77777777" w:rsidR="00C62967" w:rsidRDefault="00C62967"/>
                    </w:tc>
                    <w:tc>
                      <w:tcPr>
                        <w:tcW w:w="47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0181A326" w14:textId="77777777" w:rsidR="00C62967" w:rsidRDefault="00C62967" w:rsidP="00501A7A">
                        <w:pPr>
                          <w:spacing w:line="254" w:lineRule="exact"/>
                          <w:ind w:left="67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2. Подписание заявителем двух экземпляров проекта договора и направление одного экземпляра сетевой организации с приложением к нему документов, подтверждающих полномочия лица, подписавшего такой договор</w:t>
                        </w:r>
                      </w:p>
                    </w:tc>
                    <w:tc>
                      <w:tcPr>
                        <w:tcW w:w="20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655C893F" w14:textId="77777777" w:rsidR="00C62967" w:rsidRDefault="00C62967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4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A0A28AE" w14:textId="77777777" w:rsidR="005A35CC" w:rsidRDefault="005A35CC" w:rsidP="005A35CC">
                        <w:pPr>
                          <w:spacing w:line="250" w:lineRule="exact"/>
                          <w:ind w:left="106"/>
                          <w:jc w:val="center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10 дней со дня получения заявителем проекта договора. В случае ненаправления Заявителем подписанного проекта договора либо</w:t>
                        </w:r>
                      </w:p>
                      <w:p w14:paraId="62C764A4" w14:textId="77777777" w:rsidR="005A35CC" w:rsidRDefault="005A35CC" w:rsidP="005A35CC">
                        <w:pPr>
                          <w:spacing w:line="250" w:lineRule="exact"/>
                          <w:ind w:left="106"/>
                          <w:jc w:val="center"/>
                          <w:rPr>
                            <w:rStyle w:val="21"/>
                            <w:rFonts w:eastAsia="Arial Unicode MS"/>
                          </w:rPr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 xml:space="preserve">мотивированного отказа от его подписания через </w:t>
                        </w:r>
                      </w:p>
                      <w:p w14:paraId="166CC1B8" w14:textId="77777777" w:rsidR="00C62967" w:rsidRDefault="005A35CC" w:rsidP="005A35CC">
                        <w:pPr>
                          <w:spacing w:line="250" w:lineRule="exact"/>
                          <w:ind w:left="106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30 дней заявка аннулируется</w:t>
                        </w:r>
                        <w:r>
                          <w:t>.</w:t>
                        </w:r>
                      </w:p>
                    </w:tc>
                    <w:tc>
                      <w:tcPr>
                        <w:tcW w:w="25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5507706" w14:textId="77777777" w:rsidR="00C62967" w:rsidRDefault="00C62967">
                        <w:pPr>
                          <w:spacing w:line="250" w:lineRule="exact"/>
                          <w:jc w:val="center"/>
                        </w:pPr>
                        <w:r>
                          <w:rPr>
                            <w:rStyle w:val="21"/>
                            <w:rFonts w:eastAsia="Arial Unicode MS"/>
                          </w:rPr>
                          <w:t>Пункт 15 Правил технологического присоединения энергопринимающих устройств потребителей электрической энергии</w:t>
                        </w:r>
                      </w:p>
                    </w:tc>
                  </w:tr>
                </w:tbl>
                <w:p w14:paraId="39CADB80" w14:textId="77777777" w:rsidR="00C62967" w:rsidRDefault="00C62967" w:rsidP="00C62967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14:paraId="299CDE4C" w14:textId="77777777" w:rsidR="00C62967" w:rsidRPr="00792205" w:rsidRDefault="00C62967" w:rsidP="00C62967">
      <w:pPr>
        <w:spacing w:line="360" w:lineRule="exact"/>
        <w:rPr>
          <w:color w:val="auto"/>
        </w:rPr>
      </w:pPr>
    </w:p>
    <w:p w14:paraId="0208D092" w14:textId="77777777" w:rsidR="00C62967" w:rsidRPr="00792205" w:rsidRDefault="00C62967" w:rsidP="00C62967">
      <w:pPr>
        <w:spacing w:line="360" w:lineRule="exact"/>
        <w:rPr>
          <w:color w:val="auto"/>
        </w:rPr>
      </w:pPr>
    </w:p>
    <w:p w14:paraId="2736250B" w14:textId="77777777" w:rsidR="00C62967" w:rsidRPr="00792205" w:rsidRDefault="00C62967" w:rsidP="00C62967">
      <w:pPr>
        <w:spacing w:line="360" w:lineRule="exact"/>
        <w:rPr>
          <w:color w:val="auto"/>
        </w:rPr>
      </w:pPr>
    </w:p>
    <w:p w14:paraId="6337CCB8" w14:textId="77777777" w:rsidR="00C62967" w:rsidRPr="00792205" w:rsidRDefault="00C62967" w:rsidP="00C62967">
      <w:pPr>
        <w:spacing w:line="360" w:lineRule="exact"/>
        <w:rPr>
          <w:color w:val="auto"/>
        </w:rPr>
      </w:pPr>
    </w:p>
    <w:p w14:paraId="6EB5A8C0" w14:textId="77777777" w:rsidR="00C62967" w:rsidRPr="00792205" w:rsidRDefault="00C62967" w:rsidP="00C62967">
      <w:pPr>
        <w:spacing w:line="360" w:lineRule="exact"/>
        <w:rPr>
          <w:color w:val="auto"/>
        </w:rPr>
      </w:pPr>
    </w:p>
    <w:p w14:paraId="4A17BBE5" w14:textId="77777777" w:rsidR="00C62967" w:rsidRPr="00792205" w:rsidRDefault="00C62967" w:rsidP="00C62967">
      <w:pPr>
        <w:spacing w:line="360" w:lineRule="exact"/>
        <w:rPr>
          <w:color w:val="auto"/>
        </w:rPr>
      </w:pPr>
    </w:p>
    <w:p w14:paraId="0B901AA2" w14:textId="77777777" w:rsidR="00C62967" w:rsidRPr="00792205" w:rsidRDefault="00C62967" w:rsidP="00C62967">
      <w:pPr>
        <w:spacing w:line="360" w:lineRule="exact"/>
        <w:rPr>
          <w:color w:val="auto"/>
        </w:rPr>
      </w:pPr>
    </w:p>
    <w:p w14:paraId="325A758B" w14:textId="77777777" w:rsidR="00C62967" w:rsidRPr="00792205" w:rsidRDefault="00C62967" w:rsidP="00C62967">
      <w:pPr>
        <w:spacing w:line="360" w:lineRule="exact"/>
        <w:rPr>
          <w:color w:val="auto"/>
        </w:rPr>
      </w:pPr>
    </w:p>
    <w:p w14:paraId="535C3448" w14:textId="77777777" w:rsidR="00C62967" w:rsidRPr="00792205" w:rsidRDefault="00C62967" w:rsidP="00C62967">
      <w:pPr>
        <w:spacing w:line="360" w:lineRule="exact"/>
        <w:rPr>
          <w:color w:val="auto"/>
        </w:rPr>
      </w:pPr>
    </w:p>
    <w:p w14:paraId="134E7F62" w14:textId="77777777" w:rsidR="00C62967" w:rsidRPr="00792205" w:rsidRDefault="00C62967" w:rsidP="00C62967">
      <w:pPr>
        <w:spacing w:line="360" w:lineRule="exact"/>
        <w:rPr>
          <w:color w:val="auto"/>
        </w:rPr>
      </w:pPr>
    </w:p>
    <w:p w14:paraId="4579822E" w14:textId="77777777" w:rsidR="00C62967" w:rsidRPr="00792205" w:rsidRDefault="00C62967" w:rsidP="00C62967">
      <w:pPr>
        <w:spacing w:line="360" w:lineRule="exact"/>
        <w:rPr>
          <w:color w:val="auto"/>
        </w:rPr>
      </w:pPr>
    </w:p>
    <w:p w14:paraId="618405A9" w14:textId="77777777" w:rsidR="00C62967" w:rsidRPr="00792205" w:rsidRDefault="00C62967" w:rsidP="00C62967">
      <w:pPr>
        <w:spacing w:line="360" w:lineRule="exact"/>
        <w:rPr>
          <w:color w:val="auto"/>
        </w:rPr>
      </w:pPr>
    </w:p>
    <w:p w14:paraId="20DA1444" w14:textId="77777777" w:rsidR="00C62967" w:rsidRPr="00792205" w:rsidRDefault="00C62967" w:rsidP="00C62967">
      <w:pPr>
        <w:spacing w:line="360" w:lineRule="exact"/>
        <w:rPr>
          <w:color w:val="auto"/>
        </w:rPr>
      </w:pPr>
    </w:p>
    <w:p w14:paraId="69482F72" w14:textId="77777777" w:rsidR="00C62967" w:rsidRPr="00792205" w:rsidRDefault="00C62967" w:rsidP="00C62967">
      <w:pPr>
        <w:spacing w:line="360" w:lineRule="exact"/>
        <w:rPr>
          <w:color w:val="auto"/>
        </w:rPr>
      </w:pPr>
    </w:p>
    <w:p w14:paraId="115111D7" w14:textId="77777777" w:rsidR="00C62967" w:rsidRPr="00792205" w:rsidRDefault="00C62967" w:rsidP="00C62967">
      <w:pPr>
        <w:spacing w:line="360" w:lineRule="exact"/>
        <w:rPr>
          <w:color w:val="auto"/>
        </w:rPr>
      </w:pPr>
    </w:p>
    <w:p w14:paraId="6E262E62" w14:textId="77777777" w:rsidR="00C62967" w:rsidRPr="00792205" w:rsidRDefault="00C62967" w:rsidP="00C62967">
      <w:pPr>
        <w:spacing w:line="360" w:lineRule="exact"/>
        <w:rPr>
          <w:color w:val="auto"/>
        </w:rPr>
      </w:pPr>
    </w:p>
    <w:p w14:paraId="49CE582B" w14:textId="77777777" w:rsidR="00C62967" w:rsidRPr="00792205" w:rsidRDefault="00C62967" w:rsidP="00C62967">
      <w:pPr>
        <w:spacing w:line="360" w:lineRule="exact"/>
        <w:rPr>
          <w:color w:val="auto"/>
        </w:rPr>
      </w:pPr>
    </w:p>
    <w:p w14:paraId="0C193920" w14:textId="77777777" w:rsidR="00C62967" w:rsidRPr="00792205" w:rsidRDefault="00C62967" w:rsidP="00C62967">
      <w:pPr>
        <w:spacing w:line="360" w:lineRule="exact"/>
        <w:rPr>
          <w:color w:val="auto"/>
        </w:rPr>
      </w:pPr>
    </w:p>
    <w:p w14:paraId="3EB12963" w14:textId="77777777" w:rsidR="00C62967" w:rsidRPr="00792205" w:rsidRDefault="00C62967" w:rsidP="00C62967">
      <w:pPr>
        <w:spacing w:line="360" w:lineRule="exact"/>
        <w:rPr>
          <w:color w:val="auto"/>
        </w:rPr>
      </w:pPr>
    </w:p>
    <w:p w14:paraId="2D8D8D9D" w14:textId="77777777" w:rsidR="00C62967" w:rsidRPr="00792205" w:rsidRDefault="00C62967" w:rsidP="00C62967">
      <w:pPr>
        <w:spacing w:line="360" w:lineRule="exact"/>
        <w:rPr>
          <w:color w:val="auto"/>
        </w:rPr>
      </w:pPr>
    </w:p>
    <w:p w14:paraId="2A7E80ED" w14:textId="77777777" w:rsidR="00C62967" w:rsidRPr="00792205" w:rsidRDefault="00C62967" w:rsidP="00C62967">
      <w:pPr>
        <w:spacing w:line="360" w:lineRule="exact"/>
        <w:rPr>
          <w:color w:val="auto"/>
        </w:rPr>
      </w:pPr>
    </w:p>
    <w:p w14:paraId="5224C31D" w14:textId="77777777" w:rsidR="00C62967" w:rsidRPr="00792205" w:rsidRDefault="00C62967" w:rsidP="00C62967">
      <w:pPr>
        <w:spacing w:line="360" w:lineRule="exact"/>
        <w:rPr>
          <w:color w:val="auto"/>
        </w:rPr>
      </w:pPr>
    </w:p>
    <w:p w14:paraId="675E0028" w14:textId="77777777" w:rsidR="00C62967" w:rsidRPr="00792205" w:rsidRDefault="00C62967" w:rsidP="00C62967">
      <w:pPr>
        <w:spacing w:line="360" w:lineRule="exact"/>
        <w:rPr>
          <w:color w:val="auto"/>
        </w:rPr>
      </w:pPr>
    </w:p>
    <w:p w14:paraId="1C38E975" w14:textId="77777777" w:rsidR="00C62967" w:rsidRPr="00792205" w:rsidRDefault="00C62967" w:rsidP="00C62967">
      <w:pPr>
        <w:spacing w:line="360" w:lineRule="exact"/>
        <w:rPr>
          <w:color w:val="auto"/>
        </w:rPr>
      </w:pPr>
    </w:p>
    <w:p w14:paraId="4E60E8B2" w14:textId="77777777" w:rsidR="00C62967" w:rsidRPr="00792205" w:rsidRDefault="00C62967" w:rsidP="00C62967">
      <w:pPr>
        <w:spacing w:line="360" w:lineRule="exact"/>
        <w:rPr>
          <w:color w:val="auto"/>
        </w:rPr>
      </w:pPr>
    </w:p>
    <w:p w14:paraId="76CBE188" w14:textId="77777777" w:rsidR="00C62967" w:rsidRPr="00792205" w:rsidRDefault="00C62967" w:rsidP="00C62967">
      <w:pPr>
        <w:spacing w:line="360" w:lineRule="exact"/>
        <w:rPr>
          <w:color w:val="auto"/>
        </w:rPr>
      </w:pPr>
    </w:p>
    <w:p w14:paraId="06981BB1" w14:textId="77777777" w:rsidR="00C62967" w:rsidRPr="00792205" w:rsidRDefault="00C62967" w:rsidP="00C62967">
      <w:pPr>
        <w:spacing w:line="360" w:lineRule="exact"/>
        <w:rPr>
          <w:color w:val="auto"/>
        </w:rPr>
      </w:pPr>
    </w:p>
    <w:p w14:paraId="146AFD64" w14:textId="77777777" w:rsidR="00C62967" w:rsidRPr="00792205" w:rsidRDefault="00C62967" w:rsidP="00C62967">
      <w:pPr>
        <w:spacing w:line="635" w:lineRule="exact"/>
        <w:rPr>
          <w:color w:val="auto"/>
        </w:rPr>
      </w:pPr>
    </w:p>
    <w:p w14:paraId="67879F9F" w14:textId="77777777" w:rsidR="00C62967" w:rsidRPr="00792205" w:rsidRDefault="00C62967" w:rsidP="00C62967">
      <w:pPr>
        <w:rPr>
          <w:color w:val="auto"/>
          <w:sz w:val="2"/>
          <w:szCs w:val="2"/>
        </w:rPr>
        <w:sectPr w:rsidR="00C62967" w:rsidRPr="00792205">
          <w:pgSz w:w="16840" w:h="11900" w:orient="landscape"/>
          <w:pgMar w:top="698" w:right="1169" w:bottom="398" w:left="120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1834"/>
        <w:gridCol w:w="5189"/>
        <w:gridCol w:w="2568"/>
        <w:gridCol w:w="1920"/>
        <w:gridCol w:w="2390"/>
      </w:tblGrid>
      <w:tr w:rsidR="00792205" w:rsidRPr="00792205" w14:paraId="7E2829E8" w14:textId="77777777" w:rsidTr="005A35CC">
        <w:trPr>
          <w:trHeight w:hRule="exact" w:val="3331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037CBD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20" w:lineRule="exact"/>
              <w:ind w:left="200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lastRenderedPageBreak/>
              <w:t>2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D540AA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50" w:lineRule="exact"/>
              <w:ind w:left="58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Заключение</w:t>
            </w:r>
          </w:p>
          <w:p w14:paraId="111EAA14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50" w:lineRule="exact"/>
              <w:ind w:left="58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договора об</w:t>
            </w:r>
          </w:p>
          <w:p w14:paraId="606F7F88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50" w:lineRule="exact"/>
              <w:ind w:left="58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осуществлении</w:t>
            </w:r>
          </w:p>
          <w:p w14:paraId="307C5C13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50" w:lineRule="exact"/>
              <w:ind w:left="58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технологического</w:t>
            </w:r>
          </w:p>
          <w:p w14:paraId="2DE50C4F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50" w:lineRule="exact"/>
              <w:ind w:left="58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присоединения к</w:t>
            </w:r>
          </w:p>
          <w:p w14:paraId="47161082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50" w:lineRule="exact"/>
              <w:ind w:left="58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электрическим</w:t>
            </w:r>
          </w:p>
          <w:p w14:paraId="348434F4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50" w:lineRule="exact"/>
              <w:ind w:left="58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сетям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0336E" w14:textId="77777777" w:rsidR="00C62967" w:rsidRPr="00792205" w:rsidRDefault="00C62967" w:rsidP="00501A7A">
            <w:pPr>
              <w:framePr w:w="14400" w:wrap="notBeside" w:vAnchor="text" w:hAnchor="text" w:xAlign="center" w:y="1"/>
              <w:ind w:left="67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3. Направление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1E50A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50" w:lineRule="exact"/>
              <w:ind w:left="123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Письменная форма проекта договора, подписанного со стороны сетевой организации, направляется способом, позволяющим подтвердить факт получения заявителем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CA7EC" w14:textId="77777777" w:rsidR="00C62967" w:rsidRPr="00792205" w:rsidRDefault="005A35CC" w:rsidP="005A35CC">
            <w:pPr>
              <w:framePr w:w="14400" w:wrap="notBeside" w:vAnchor="text" w:hAnchor="text" w:xAlign="center" w:y="1"/>
              <w:ind w:left="106"/>
              <w:jc w:val="center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10 рабочих дней с даты получения от заявителя мотивированного требования о приведении проекта договора в соответствие с Правилами технологического присоединения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2C2CD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50" w:lineRule="exact"/>
              <w:jc w:val="center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92205" w:rsidRPr="00792205" w14:paraId="050BDDB4" w14:textId="77777777" w:rsidTr="005A35CC">
        <w:trPr>
          <w:trHeight w:hRule="exact" w:val="1656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DC97CC" w14:textId="77777777" w:rsidR="00C62967" w:rsidRPr="00792205" w:rsidRDefault="00C62967" w:rsidP="00501A7A">
            <w:pPr>
              <w:framePr w:w="1440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B86A50" w14:textId="77777777" w:rsidR="00C62967" w:rsidRPr="00792205" w:rsidRDefault="00C62967" w:rsidP="00501A7A">
            <w:pPr>
              <w:framePr w:w="14400" w:wrap="notBeside" w:vAnchor="text" w:hAnchor="text" w:xAlign="center" w:y="1"/>
              <w:ind w:left="58"/>
              <w:rPr>
                <w:color w:val="auto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36CE8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4. 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5E510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54" w:lineRule="exact"/>
              <w:ind w:left="123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В письменной или электронной форме.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15621" w14:textId="77777777" w:rsidR="00C62967" w:rsidRPr="00792205" w:rsidRDefault="00C62967" w:rsidP="005A35CC">
            <w:pPr>
              <w:framePr w:w="14400" w:wrap="notBeside" w:vAnchor="text" w:hAnchor="text" w:xAlign="center" w:y="1"/>
              <w:spacing w:line="250" w:lineRule="exact"/>
              <w:ind w:left="106"/>
              <w:jc w:val="center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Не позднее 2 рабочих дней с даты заключения договора.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C1F61F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50" w:lineRule="exact"/>
              <w:jc w:val="center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92205" w:rsidRPr="00792205" w14:paraId="3EE4F1A2" w14:textId="77777777" w:rsidTr="005A35CC">
        <w:trPr>
          <w:trHeight w:hRule="exact" w:val="1690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4FF15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20" w:lineRule="exact"/>
              <w:ind w:left="200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3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AA769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50" w:lineRule="exact"/>
              <w:ind w:left="58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Выполнение</w:t>
            </w:r>
          </w:p>
          <w:p w14:paraId="42F55EBB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50" w:lineRule="exact"/>
              <w:ind w:left="58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сторонами</w:t>
            </w:r>
          </w:p>
          <w:p w14:paraId="5A4001E0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50" w:lineRule="exact"/>
              <w:ind w:left="58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мероприятий</w:t>
            </w:r>
          </w:p>
          <w:p w14:paraId="6494D553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50" w:lineRule="exact"/>
              <w:ind w:left="58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по</w:t>
            </w:r>
          </w:p>
          <w:p w14:paraId="3CC8C105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50" w:lineRule="exact"/>
              <w:ind w:left="58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технологическому</w:t>
            </w:r>
          </w:p>
          <w:p w14:paraId="7CA1BDEC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50" w:lineRule="exact"/>
              <w:ind w:left="58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присоединению,</w:t>
            </w:r>
          </w:p>
          <w:p w14:paraId="63FFF028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50" w:lineRule="exact"/>
              <w:ind w:left="58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предусмотренных</w:t>
            </w:r>
          </w:p>
          <w:p w14:paraId="6CAD1E3F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50" w:lineRule="exact"/>
              <w:ind w:left="58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договором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E506C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1. Оплата услуг по договору об осуществлении технологического присоединения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00AB0" w14:textId="77777777" w:rsidR="00C62967" w:rsidRPr="00792205" w:rsidRDefault="00C62967" w:rsidP="00501A7A">
            <w:pPr>
              <w:framePr w:w="14400" w:wrap="notBeside" w:vAnchor="text" w:hAnchor="text" w:xAlign="center" w:y="1"/>
              <w:ind w:left="123"/>
              <w:rPr>
                <w:color w:val="auto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6D868" w14:textId="77777777" w:rsidR="00C62967" w:rsidRPr="00792205" w:rsidRDefault="00C62967" w:rsidP="005A35CC">
            <w:pPr>
              <w:framePr w:w="14400" w:wrap="notBeside" w:vAnchor="text" w:hAnchor="text" w:xAlign="center" w:y="1"/>
              <w:spacing w:line="254" w:lineRule="exact"/>
              <w:ind w:left="106"/>
              <w:jc w:val="center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В соответствии с</w:t>
            </w:r>
          </w:p>
          <w:p w14:paraId="0758D8CA" w14:textId="77777777" w:rsidR="00C62967" w:rsidRPr="00792205" w:rsidRDefault="00C62967" w:rsidP="005A35CC">
            <w:pPr>
              <w:framePr w:w="14400" w:wrap="notBeside" w:vAnchor="text" w:hAnchor="text" w:xAlign="center" w:y="1"/>
              <w:spacing w:line="254" w:lineRule="exact"/>
              <w:ind w:left="106"/>
              <w:jc w:val="center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условиями</w:t>
            </w:r>
          </w:p>
          <w:p w14:paraId="76816A09" w14:textId="77777777" w:rsidR="00C62967" w:rsidRPr="00792205" w:rsidRDefault="00C62967" w:rsidP="005A35CC">
            <w:pPr>
              <w:framePr w:w="14400" w:wrap="notBeside" w:vAnchor="text" w:hAnchor="text" w:xAlign="center" w:y="1"/>
              <w:spacing w:line="254" w:lineRule="exact"/>
              <w:ind w:left="106"/>
              <w:jc w:val="center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договора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DE55C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50" w:lineRule="exact"/>
              <w:jc w:val="center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92205" w:rsidRPr="00792205" w14:paraId="61A89BE7" w14:textId="77777777" w:rsidTr="005A35CC">
        <w:trPr>
          <w:trHeight w:hRule="exact" w:val="926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16AD50" w14:textId="77777777" w:rsidR="00C62967" w:rsidRPr="00792205" w:rsidRDefault="00C62967" w:rsidP="00501A7A">
            <w:pPr>
              <w:framePr w:w="1440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03D19F" w14:textId="77777777" w:rsidR="00C62967" w:rsidRPr="00792205" w:rsidRDefault="00C62967" w:rsidP="00501A7A">
            <w:pPr>
              <w:framePr w:w="1440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D8877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54" w:lineRule="exact"/>
              <w:ind w:left="67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2.Выполнение сетевой организацией мероприятий, предусмотренных договором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936EB" w14:textId="77777777" w:rsidR="00C62967" w:rsidRPr="00792205" w:rsidRDefault="00C62967" w:rsidP="00501A7A">
            <w:pPr>
              <w:framePr w:w="14400" w:wrap="notBeside" w:vAnchor="text" w:hAnchor="text" w:xAlign="center" w:y="1"/>
              <w:ind w:left="123"/>
              <w:rPr>
                <w:color w:val="auto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C8840" w14:textId="77777777" w:rsidR="00C62967" w:rsidRPr="00792205" w:rsidRDefault="00C62967" w:rsidP="005A35CC">
            <w:pPr>
              <w:framePr w:w="14400" w:wrap="notBeside" w:vAnchor="text" w:hAnchor="text" w:xAlign="center" w:y="1"/>
              <w:spacing w:line="254" w:lineRule="exact"/>
              <w:ind w:left="106"/>
              <w:jc w:val="center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В соответствии с</w:t>
            </w:r>
          </w:p>
          <w:p w14:paraId="6283BF89" w14:textId="77777777" w:rsidR="00C62967" w:rsidRPr="00792205" w:rsidRDefault="00C62967" w:rsidP="005A35CC">
            <w:pPr>
              <w:framePr w:w="14400" w:wrap="notBeside" w:vAnchor="text" w:hAnchor="text" w:xAlign="center" w:y="1"/>
              <w:spacing w:line="254" w:lineRule="exact"/>
              <w:ind w:left="106"/>
              <w:jc w:val="center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условиями</w:t>
            </w:r>
          </w:p>
          <w:p w14:paraId="7357E520" w14:textId="77777777" w:rsidR="00C62967" w:rsidRPr="00792205" w:rsidRDefault="00C62967" w:rsidP="005A35CC">
            <w:pPr>
              <w:framePr w:w="14400" w:wrap="notBeside" w:vAnchor="text" w:hAnchor="text" w:xAlign="center" w:y="1"/>
              <w:spacing w:line="254" w:lineRule="exact"/>
              <w:ind w:left="106"/>
              <w:jc w:val="center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договора</w:t>
            </w: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DEE38" w14:textId="77777777" w:rsidR="00C62967" w:rsidRPr="00792205" w:rsidRDefault="00C62967" w:rsidP="00501A7A">
            <w:pPr>
              <w:framePr w:w="14400" w:wrap="notBeside" w:vAnchor="text" w:hAnchor="text" w:xAlign="center" w:y="1"/>
              <w:jc w:val="center"/>
              <w:rPr>
                <w:color w:val="auto"/>
              </w:rPr>
            </w:pPr>
          </w:p>
        </w:tc>
      </w:tr>
      <w:tr w:rsidR="00792205" w:rsidRPr="00792205" w14:paraId="6CD6D77B" w14:textId="77777777" w:rsidTr="005A35CC">
        <w:trPr>
          <w:trHeight w:hRule="exact" w:val="922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71EAA6" w14:textId="77777777" w:rsidR="00C62967" w:rsidRPr="00792205" w:rsidRDefault="00C62967" w:rsidP="00501A7A">
            <w:pPr>
              <w:framePr w:w="1440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943B433" w14:textId="77777777" w:rsidR="00C62967" w:rsidRPr="00792205" w:rsidRDefault="00C62967" w:rsidP="00501A7A">
            <w:pPr>
              <w:framePr w:w="1440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4F6D3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54" w:lineRule="exact"/>
              <w:ind w:left="67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3. Выполнение заявителем мероприятий, предусмотренных договором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DBE83" w14:textId="77777777" w:rsidR="00C62967" w:rsidRPr="00792205" w:rsidRDefault="00C62967" w:rsidP="00501A7A">
            <w:pPr>
              <w:framePr w:w="14400" w:wrap="notBeside" w:vAnchor="text" w:hAnchor="text" w:xAlign="center" w:y="1"/>
              <w:ind w:left="123"/>
              <w:rPr>
                <w:color w:val="auto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29AD4" w14:textId="77777777" w:rsidR="00C62967" w:rsidRPr="00792205" w:rsidRDefault="00C62967" w:rsidP="005A35CC">
            <w:pPr>
              <w:framePr w:w="14400" w:wrap="notBeside" w:vAnchor="text" w:hAnchor="text" w:xAlign="center" w:y="1"/>
              <w:spacing w:line="254" w:lineRule="exact"/>
              <w:ind w:left="106"/>
              <w:jc w:val="center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В соответствии с</w:t>
            </w:r>
          </w:p>
          <w:p w14:paraId="11DA9ECB" w14:textId="77777777" w:rsidR="00C62967" w:rsidRPr="00792205" w:rsidRDefault="00C62967" w:rsidP="005A35CC">
            <w:pPr>
              <w:framePr w:w="14400" w:wrap="notBeside" w:vAnchor="text" w:hAnchor="text" w:xAlign="center" w:y="1"/>
              <w:spacing w:line="254" w:lineRule="exact"/>
              <w:ind w:left="106"/>
              <w:jc w:val="center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условиями</w:t>
            </w:r>
          </w:p>
          <w:p w14:paraId="0B0A9B41" w14:textId="77777777" w:rsidR="00C62967" w:rsidRPr="00792205" w:rsidRDefault="00C62967" w:rsidP="005A35CC">
            <w:pPr>
              <w:framePr w:w="14400" w:wrap="notBeside" w:vAnchor="text" w:hAnchor="text" w:xAlign="center" w:y="1"/>
              <w:spacing w:line="254" w:lineRule="exact"/>
              <w:ind w:left="106"/>
              <w:jc w:val="center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договора</w:t>
            </w: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2C75C" w14:textId="77777777" w:rsidR="00C62967" w:rsidRPr="00792205" w:rsidRDefault="00C62967" w:rsidP="00501A7A">
            <w:pPr>
              <w:framePr w:w="14400" w:wrap="notBeside" w:vAnchor="text" w:hAnchor="text" w:xAlign="center" w:y="1"/>
              <w:jc w:val="center"/>
              <w:rPr>
                <w:color w:val="auto"/>
              </w:rPr>
            </w:pPr>
          </w:p>
        </w:tc>
      </w:tr>
      <w:tr w:rsidR="00792205" w:rsidRPr="00792205" w14:paraId="3C2963D8" w14:textId="77777777" w:rsidTr="005A35CC">
        <w:trPr>
          <w:trHeight w:hRule="exact" w:val="1790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157955" w14:textId="77777777" w:rsidR="00C62967" w:rsidRPr="00792205" w:rsidRDefault="00C62967" w:rsidP="00501A7A">
            <w:pPr>
              <w:framePr w:w="1440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DC57DF" w14:textId="77777777" w:rsidR="00C62967" w:rsidRPr="00792205" w:rsidRDefault="00C62967" w:rsidP="00501A7A">
            <w:pPr>
              <w:framePr w:w="14400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23BD01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4. Направление уведомления заявителем сетевой организации о выполнении технических условий с необходимым пакетом документов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16DC01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50" w:lineRule="exact"/>
              <w:ind w:left="123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Письменное уведомление о выполнении технических условий с приложением необходимых документов: а) копии сертификатов соответствия 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02E9F4" w14:textId="77777777" w:rsidR="00C62967" w:rsidRPr="00792205" w:rsidRDefault="00C62967" w:rsidP="005A35CC">
            <w:pPr>
              <w:framePr w:w="14400" w:wrap="notBeside" w:vAnchor="text" w:hAnchor="text" w:xAlign="center" w:y="1"/>
              <w:spacing w:line="250" w:lineRule="exact"/>
              <w:ind w:left="106"/>
              <w:jc w:val="center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После</w:t>
            </w:r>
          </w:p>
          <w:p w14:paraId="7FD61C70" w14:textId="77777777" w:rsidR="00C62967" w:rsidRPr="00792205" w:rsidRDefault="00C62967" w:rsidP="005A35CC">
            <w:pPr>
              <w:framePr w:w="14400" w:wrap="notBeside" w:vAnchor="text" w:hAnchor="text" w:xAlign="center" w:y="1"/>
              <w:spacing w:line="250" w:lineRule="exact"/>
              <w:ind w:left="106"/>
              <w:jc w:val="center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выполнения</w:t>
            </w:r>
          </w:p>
          <w:p w14:paraId="540DFCFB" w14:textId="77777777" w:rsidR="00C62967" w:rsidRPr="00792205" w:rsidRDefault="00C62967" w:rsidP="005A35CC">
            <w:pPr>
              <w:framePr w:w="14400" w:wrap="notBeside" w:vAnchor="text" w:hAnchor="text" w:xAlign="center" w:y="1"/>
              <w:spacing w:line="250" w:lineRule="exact"/>
              <w:ind w:left="106"/>
              <w:jc w:val="center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технических</w:t>
            </w:r>
          </w:p>
          <w:p w14:paraId="37AF129C" w14:textId="77777777" w:rsidR="00C62967" w:rsidRPr="00792205" w:rsidRDefault="00C62967" w:rsidP="005A35CC">
            <w:pPr>
              <w:framePr w:w="14400" w:wrap="notBeside" w:vAnchor="text" w:hAnchor="text" w:xAlign="center" w:y="1"/>
              <w:spacing w:line="250" w:lineRule="exact"/>
              <w:ind w:left="106"/>
              <w:jc w:val="center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условий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69B3F3" w14:textId="77777777" w:rsidR="00C62967" w:rsidRPr="00792205" w:rsidRDefault="00C62967" w:rsidP="00501A7A">
            <w:pPr>
              <w:framePr w:w="14400" w:wrap="notBeside" w:vAnchor="text" w:hAnchor="text" w:xAlign="center" w:y="1"/>
              <w:spacing w:line="250" w:lineRule="exact"/>
              <w:jc w:val="center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14:paraId="1AE824E5" w14:textId="77777777" w:rsidR="00C62967" w:rsidRPr="00792205" w:rsidRDefault="00C62967" w:rsidP="00C62967">
      <w:pPr>
        <w:framePr w:w="14400" w:wrap="notBeside" w:vAnchor="text" w:hAnchor="text" w:xAlign="center" w:y="1"/>
        <w:rPr>
          <w:color w:val="auto"/>
          <w:sz w:val="2"/>
          <w:szCs w:val="2"/>
        </w:rPr>
      </w:pPr>
    </w:p>
    <w:p w14:paraId="56DC2D59" w14:textId="77777777" w:rsidR="00C62967" w:rsidRPr="00792205" w:rsidRDefault="00C62967" w:rsidP="00C62967">
      <w:pPr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1834"/>
        <w:gridCol w:w="5189"/>
        <w:gridCol w:w="2694"/>
        <w:gridCol w:w="1794"/>
        <w:gridCol w:w="2390"/>
      </w:tblGrid>
      <w:tr w:rsidR="00792205" w:rsidRPr="00792205" w14:paraId="0E37AFAC" w14:textId="77777777" w:rsidTr="0016194F">
        <w:trPr>
          <w:trHeight w:val="821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C48619" w14:textId="77777777" w:rsidR="0016194F" w:rsidRPr="00792205" w:rsidRDefault="0016194F" w:rsidP="0016194F">
            <w:pPr>
              <w:spacing w:line="220" w:lineRule="exact"/>
              <w:ind w:left="200"/>
              <w:rPr>
                <w:color w:val="auto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5953F6" w14:textId="77777777" w:rsidR="0016194F" w:rsidRPr="00792205" w:rsidRDefault="0016194F" w:rsidP="0016194F">
            <w:pPr>
              <w:spacing w:line="250" w:lineRule="exact"/>
              <w:ind w:left="58"/>
              <w:rPr>
                <w:color w:val="auto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6C6E7" w14:textId="77777777" w:rsidR="0016194F" w:rsidRPr="00792205" w:rsidRDefault="0016194F" w:rsidP="0016194F">
            <w:pPr>
              <w:ind w:left="67"/>
              <w:rPr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97126" w14:textId="77777777" w:rsidR="0016194F" w:rsidRPr="00792205" w:rsidRDefault="0016194F" w:rsidP="0016194F">
            <w:pPr>
              <w:spacing w:line="250" w:lineRule="exact"/>
              <w:ind w:left="123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      </w:r>
          </w:p>
          <w:p w14:paraId="26B6817E" w14:textId="77777777" w:rsidR="0016194F" w:rsidRPr="00792205" w:rsidRDefault="0016194F" w:rsidP="0016194F">
            <w:pPr>
              <w:tabs>
                <w:tab w:val="left" w:pos="318"/>
              </w:tabs>
              <w:spacing w:line="250" w:lineRule="exact"/>
              <w:ind w:left="123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 xml:space="preserve">б) </w:t>
            </w:r>
            <w:r w:rsidRPr="00792205">
              <w:rPr>
                <w:rStyle w:val="21"/>
                <w:rFonts w:eastAsia="Arial Unicode MS"/>
                <w:color w:val="auto"/>
              </w:rPr>
              <w:tab/>
              <w:t>копии разделов проектной документации, предусматривающих технические решения, обеспечивающие выполнение технических условий</w:t>
            </w:r>
          </w:p>
          <w:p w14:paraId="42928B93" w14:textId="77777777" w:rsidR="0016194F" w:rsidRPr="00792205" w:rsidRDefault="0016194F" w:rsidP="0016194F">
            <w:pPr>
              <w:tabs>
                <w:tab w:val="left" w:pos="313"/>
              </w:tabs>
              <w:spacing w:line="250" w:lineRule="exact"/>
              <w:ind w:left="123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в) документы, содержащие информацию о результатах проведения пусконаладочных работ, приемо-сдаточных и иных испытаний;</w:t>
            </w:r>
          </w:p>
          <w:p w14:paraId="0B016737" w14:textId="77777777" w:rsidR="0016194F" w:rsidRPr="00792205" w:rsidRDefault="0016194F" w:rsidP="0016194F">
            <w:pPr>
              <w:spacing w:line="250" w:lineRule="exact"/>
              <w:ind w:left="123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г)</w:t>
            </w:r>
            <w:r w:rsidRPr="00792205">
              <w:rPr>
                <w:rStyle w:val="21"/>
                <w:rFonts w:eastAsia="Arial Unicode MS"/>
                <w:color w:val="auto"/>
              </w:rPr>
              <w:tab/>
              <w:t>нормальные (временные нормальные) схемы электрических соединений объекта электроэнергетики, в том числе однолинейная схема электрических соединений (электроустановки)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E1502B" w14:textId="77777777" w:rsidR="0016194F" w:rsidRPr="00792205" w:rsidRDefault="0016194F" w:rsidP="0016194F">
            <w:pPr>
              <w:ind w:left="106"/>
              <w:rPr>
                <w:color w:val="auto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D5B63" w14:textId="77777777" w:rsidR="0016194F" w:rsidRPr="00792205" w:rsidRDefault="0016194F" w:rsidP="0016194F">
            <w:pPr>
              <w:spacing w:line="250" w:lineRule="exact"/>
              <w:jc w:val="center"/>
              <w:rPr>
                <w:color w:val="auto"/>
              </w:rPr>
            </w:pPr>
          </w:p>
        </w:tc>
      </w:tr>
      <w:tr w:rsidR="00792205" w:rsidRPr="00792205" w14:paraId="7BA37E48" w14:textId="77777777" w:rsidTr="0016194F">
        <w:trPr>
          <w:trHeight w:val="2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B10A3" w14:textId="77777777" w:rsidR="0016194F" w:rsidRPr="00792205" w:rsidRDefault="0016194F" w:rsidP="0016194F">
            <w:pPr>
              <w:spacing w:line="220" w:lineRule="exact"/>
              <w:ind w:left="200"/>
              <w:rPr>
                <w:color w:val="auto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9E4B5" w14:textId="77777777" w:rsidR="0016194F" w:rsidRPr="00792205" w:rsidRDefault="0016194F" w:rsidP="0016194F">
            <w:pPr>
              <w:spacing w:line="250" w:lineRule="exact"/>
              <w:ind w:left="58"/>
              <w:rPr>
                <w:color w:val="auto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79CA9" w14:textId="77777777" w:rsidR="0016194F" w:rsidRPr="00792205" w:rsidRDefault="0016194F" w:rsidP="0016194F">
            <w:pPr>
              <w:spacing w:line="250" w:lineRule="exact"/>
              <w:ind w:left="67"/>
              <w:rPr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1. Получение сетевой организацией от заявителя уведомления о выполнении технических условий. Проверка соответствия технических решений, параметров оборудования и проведенных мероприятий требованиям технических условий. Осмотр электроустановок заявителей. Мероприятия по проверке выполнения технических условий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20656" w14:textId="77777777" w:rsidR="0016194F" w:rsidRPr="00792205" w:rsidRDefault="0016194F" w:rsidP="0016194F">
            <w:pPr>
              <w:spacing w:line="250" w:lineRule="exact"/>
              <w:ind w:left="13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92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Акт осмотра электроустановки в письменной форме.</w:t>
            </w:r>
          </w:p>
          <w:p w14:paraId="546A16B0" w14:textId="77777777" w:rsidR="0016194F" w:rsidRPr="00792205" w:rsidRDefault="0016194F" w:rsidP="0016194F">
            <w:pPr>
              <w:spacing w:line="250" w:lineRule="exact"/>
              <w:ind w:left="133"/>
              <w:rPr>
                <w:rFonts w:eastAsia="Times New Roman"/>
                <w:color w:val="auto"/>
              </w:rPr>
            </w:pPr>
            <w:r w:rsidRPr="00792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При невыполнении требований технических условий сетевая организация в </w:t>
            </w:r>
          </w:p>
          <w:p w14:paraId="04F54B1D" w14:textId="77777777" w:rsidR="0016194F" w:rsidRPr="00792205" w:rsidRDefault="0016194F" w:rsidP="0016194F">
            <w:pPr>
              <w:spacing w:line="250" w:lineRule="exact"/>
              <w:ind w:left="133"/>
              <w:rPr>
                <w:rFonts w:eastAsia="Times New Roman"/>
                <w:color w:val="auto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F3D99" w14:textId="77777777" w:rsidR="0016194F" w:rsidRPr="00792205" w:rsidRDefault="0016194F" w:rsidP="0016194F">
            <w:pPr>
              <w:spacing w:line="25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92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течение 10 дней со дня получения от заявителя документов о выполнении ТУ</w:t>
            </w:r>
          </w:p>
          <w:p w14:paraId="67FAFAE9" w14:textId="77777777" w:rsidR="0016194F" w:rsidRPr="00792205" w:rsidRDefault="0016194F" w:rsidP="0016194F">
            <w:pPr>
              <w:spacing w:line="254" w:lineRule="exact"/>
              <w:ind w:left="106"/>
              <w:rPr>
                <w:color w:val="auto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89ECD" w14:textId="77777777" w:rsidR="0016194F" w:rsidRPr="00792205" w:rsidRDefault="0016194F" w:rsidP="0016194F">
            <w:pPr>
              <w:spacing w:line="254" w:lineRule="exact"/>
              <w:ind w:left="3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92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Пункты 83-89 Правил</w:t>
            </w:r>
          </w:p>
          <w:p w14:paraId="0870F65E" w14:textId="77777777" w:rsidR="0016194F" w:rsidRPr="00792205" w:rsidRDefault="0016194F" w:rsidP="0016194F">
            <w:pPr>
              <w:spacing w:line="254" w:lineRule="exact"/>
              <w:ind w:left="3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92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технологического</w:t>
            </w:r>
          </w:p>
          <w:p w14:paraId="70A82A18" w14:textId="77777777" w:rsidR="0016194F" w:rsidRPr="00792205" w:rsidRDefault="0016194F" w:rsidP="0016194F">
            <w:pPr>
              <w:spacing w:line="254" w:lineRule="exact"/>
              <w:ind w:left="3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92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присоединения</w:t>
            </w:r>
          </w:p>
          <w:p w14:paraId="7E63D287" w14:textId="77777777" w:rsidR="0016194F" w:rsidRPr="00792205" w:rsidRDefault="0016194F" w:rsidP="0016194F">
            <w:pPr>
              <w:spacing w:line="254" w:lineRule="exact"/>
              <w:ind w:left="3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92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энерго принимающих</w:t>
            </w:r>
          </w:p>
          <w:p w14:paraId="56906FF7" w14:textId="77777777" w:rsidR="0016194F" w:rsidRPr="00792205" w:rsidRDefault="0016194F" w:rsidP="0016194F">
            <w:pPr>
              <w:spacing w:line="254" w:lineRule="exact"/>
              <w:ind w:left="3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92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устройств</w:t>
            </w:r>
          </w:p>
          <w:p w14:paraId="7E24385C" w14:textId="77777777" w:rsidR="0016194F" w:rsidRPr="00792205" w:rsidRDefault="0016194F" w:rsidP="0016194F">
            <w:pPr>
              <w:spacing w:line="254" w:lineRule="exact"/>
              <w:ind w:left="3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92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потребителей</w:t>
            </w:r>
          </w:p>
          <w:p w14:paraId="4E931543" w14:textId="77777777" w:rsidR="0016194F" w:rsidRPr="00792205" w:rsidRDefault="0016194F" w:rsidP="0016194F">
            <w:pPr>
              <w:spacing w:line="250" w:lineRule="exact"/>
              <w:ind w:left="39"/>
              <w:jc w:val="center"/>
              <w:rPr>
                <w:color w:val="auto"/>
              </w:rPr>
            </w:pPr>
            <w:r w:rsidRPr="0079220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электрической энергии</w:t>
            </w:r>
          </w:p>
        </w:tc>
      </w:tr>
    </w:tbl>
    <w:p w14:paraId="4A309348" w14:textId="77777777" w:rsidR="00501A7A" w:rsidRPr="00792205" w:rsidRDefault="00501A7A" w:rsidP="00501A7A">
      <w:pPr>
        <w:rPr>
          <w:vanish/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1769"/>
        <w:gridCol w:w="5254"/>
        <w:gridCol w:w="2568"/>
        <w:gridCol w:w="1959"/>
        <w:gridCol w:w="2351"/>
      </w:tblGrid>
      <w:tr w:rsidR="00792205" w:rsidRPr="00792205" w14:paraId="15CE01ED" w14:textId="77777777" w:rsidTr="000B6041">
        <w:trPr>
          <w:trHeight w:hRule="exact" w:val="312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F0633" w14:textId="77777777" w:rsidR="007D44F9" w:rsidRPr="00792205" w:rsidRDefault="007D44F9" w:rsidP="00501A7A">
            <w:pPr>
              <w:framePr w:w="14400" w:wrap="notBeside" w:vAnchor="text" w:hAnchor="text" w:xAlign="center" w:y="1"/>
              <w:spacing w:line="220" w:lineRule="exact"/>
              <w:ind w:left="200"/>
              <w:rPr>
                <w:color w:val="auto"/>
                <w:sz w:val="10"/>
                <w:szCs w:val="10"/>
              </w:rPr>
            </w:pPr>
            <w:r w:rsidRPr="00792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4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DB296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Проверка</w:t>
            </w:r>
          </w:p>
          <w:p w14:paraId="62E8F916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выполнения</w:t>
            </w:r>
          </w:p>
          <w:p w14:paraId="1EA89D9B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технических</w:t>
            </w:r>
          </w:p>
          <w:p w14:paraId="45B30A44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color w:val="auto"/>
                <w:sz w:val="10"/>
                <w:szCs w:val="10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условий</w:t>
            </w:r>
          </w:p>
        </w:tc>
        <w:tc>
          <w:tcPr>
            <w:tcW w:w="5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DAD12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проводятся непосредственно в процессе проведения</w:t>
            </w:r>
          </w:p>
          <w:p w14:paraId="3C054143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осмотра.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58A3F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письменной форме</w:t>
            </w:r>
          </w:p>
          <w:p w14:paraId="59B56F32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уведомляет об этом заявителя. При осмотре электроустановок замечания указываются в акте осмотра электроустановки.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7C8FA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65E34E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</w:p>
        </w:tc>
      </w:tr>
      <w:tr w:rsidR="00792205" w:rsidRPr="00792205" w14:paraId="704FEA53" w14:textId="77777777" w:rsidTr="000B6041">
        <w:trPr>
          <w:trHeight w:hRule="exact" w:val="1488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2CABBB" w14:textId="77777777" w:rsidR="007D44F9" w:rsidRPr="00792205" w:rsidRDefault="007D44F9" w:rsidP="0016194F">
            <w:pPr>
              <w:framePr w:w="14400" w:wrap="notBeside" w:vAnchor="text" w:hAnchor="text" w:xAlign="center" w:y="1"/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C4D51D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20" w:lineRule="exact"/>
              <w:rPr>
                <w:color w:val="auto"/>
                <w:sz w:val="10"/>
                <w:szCs w:val="10"/>
              </w:rPr>
            </w:pPr>
          </w:p>
        </w:tc>
        <w:tc>
          <w:tcPr>
            <w:tcW w:w="52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308B81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64C921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  <w:shd w:val="clear" w:color="auto" w:fill="FFFFFF"/>
          </w:tcPr>
          <w:p w14:paraId="6384B4BA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</w:p>
        </w:tc>
        <w:tc>
          <w:tcPr>
            <w:tcW w:w="23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6372F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</w:p>
        </w:tc>
      </w:tr>
      <w:tr w:rsidR="00792205" w:rsidRPr="00792205" w14:paraId="267BFFE7" w14:textId="77777777" w:rsidTr="005A79E2">
        <w:trPr>
          <w:trHeight w:val="2438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DD73DA" w14:textId="77777777" w:rsidR="007D44F9" w:rsidRPr="00792205" w:rsidRDefault="007D44F9" w:rsidP="0016194F">
            <w:pPr>
              <w:framePr w:w="1440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B25C37" w14:textId="77777777" w:rsidR="007D44F9" w:rsidRPr="00792205" w:rsidRDefault="007D44F9" w:rsidP="00501A7A">
            <w:pPr>
              <w:framePr w:w="14400" w:wrap="notBeside" w:vAnchor="text" w:hAnchor="text" w:xAlign="center" w:y="1"/>
              <w:spacing w:line="220" w:lineRule="exact"/>
              <w:rPr>
                <w:color w:val="auto"/>
                <w:sz w:val="10"/>
                <w:szCs w:val="10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8AB02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2.В случаях присоединения по третьей категории</w:t>
            </w:r>
          </w:p>
          <w:p w14:paraId="65153D79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надежности (по одному источнику электроснабжения)</w:t>
            </w:r>
          </w:p>
          <w:p w14:paraId="7AE42B50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к электрическим сетям классом напряжения до 10 кВ</w:t>
            </w:r>
          </w:p>
          <w:p w14:paraId="1E5E8C88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включительно. Потребитель направляет в адрес</w:t>
            </w:r>
          </w:p>
          <w:p w14:paraId="2C42099C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органа федерального государственного</w:t>
            </w:r>
          </w:p>
          <w:p w14:paraId="7C777518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энергетического надзора уведомление о проведении</w:t>
            </w:r>
          </w:p>
          <w:p w14:paraId="0DD4083E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сетевой организацией осмотра (обследования)</w:t>
            </w:r>
          </w:p>
          <w:p w14:paraId="1A4CE301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электроустановок заявителя, включая вводные распределительные устройства.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D64D9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Письменное уведомление</w:t>
            </w:r>
          </w:p>
          <w:p w14:paraId="21029740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способом, позволяющим</w:t>
            </w:r>
          </w:p>
          <w:p w14:paraId="7B71317C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установить дату отправки</w:t>
            </w:r>
          </w:p>
          <w:p w14:paraId="40846DF0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и получения уведомления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A6ED3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В течение 5 дней</w:t>
            </w:r>
          </w:p>
          <w:p w14:paraId="7AFA57EF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со дня</w:t>
            </w:r>
          </w:p>
          <w:p w14:paraId="710C705F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оформления</w:t>
            </w:r>
          </w:p>
          <w:p w14:paraId="053FD2CB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акта осмотра</w:t>
            </w:r>
          </w:p>
          <w:p w14:paraId="7C8666F8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(обследования)</w:t>
            </w:r>
          </w:p>
          <w:p w14:paraId="4B294542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электроустановок заявителя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52D6E9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jc w:val="center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Пункты 18(1), 18(2)</w:t>
            </w:r>
            <w:r w:rsidR="005A79E2" w:rsidRPr="00792205">
              <w:rPr>
                <w:rStyle w:val="21"/>
                <w:rFonts w:eastAsia="Arial Unicode MS"/>
                <w:color w:val="auto"/>
              </w:rPr>
              <w:t>, 18(3)</w:t>
            </w:r>
          </w:p>
          <w:p w14:paraId="4A0B6BA1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jc w:val="center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Правил</w:t>
            </w:r>
          </w:p>
          <w:p w14:paraId="332CE82A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jc w:val="center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технологического</w:t>
            </w:r>
          </w:p>
          <w:p w14:paraId="5CD36394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jc w:val="center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присоединения</w:t>
            </w:r>
          </w:p>
          <w:p w14:paraId="34A01A2E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jc w:val="center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энергопринимающих</w:t>
            </w:r>
          </w:p>
          <w:p w14:paraId="7D192263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jc w:val="center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устройств</w:t>
            </w:r>
          </w:p>
          <w:p w14:paraId="48491B56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jc w:val="center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потребителей</w:t>
            </w:r>
          </w:p>
          <w:p w14:paraId="37AA9752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jc w:val="center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электрической энергии</w:t>
            </w:r>
          </w:p>
        </w:tc>
      </w:tr>
      <w:tr w:rsidR="00792205" w:rsidRPr="00792205" w14:paraId="41A3182B" w14:textId="77777777" w:rsidTr="000B6041">
        <w:trPr>
          <w:trHeight w:val="2799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1515F5" w14:textId="77777777" w:rsidR="007D44F9" w:rsidRPr="00792205" w:rsidRDefault="007D44F9" w:rsidP="0016194F">
            <w:pPr>
              <w:framePr w:w="1440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F85E6E" w14:textId="77777777" w:rsidR="007D44F9" w:rsidRPr="00792205" w:rsidRDefault="007D44F9" w:rsidP="0016194F">
            <w:pPr>
              <w:framePr w:w="1440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B5058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3. В случае невыполнении заявителем требований</w:t>
            </w:r>
          </w:p>
          <w:p w14:paraId="1C560428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технических условий. Получение от заявителя</w:t>
            </w:r>
          </w:p>
          <w:p w14:paraId="2AEA313F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сетевой организации уведомления об устранении</w:t>
            </w:r>
          </w:p>
          <w:p w14:paraId="757018FF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замечаний по выполнению технических условий.</w:t>
            </w:r>
          </w:p>
          <w:p w14:paraId="687BEA0B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Повторный осмотр электроустановки заявителя.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E8820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Акт осмотра</w:t>
            </w:r>
          </w:p>
          <w:p w14:paraId="3249358D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электроустановки в</w:t>
            </w:r>
          </w:p>
          <w:p w14:paraId="3D983ADD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письменной форме.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7058E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Не позднее 3</w:t>
            </w:r>
          </w:p>
          <w:p w14:paraId="523CE72F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рабочих дней</w:t>
            </w:r>
          </w:p>
          <w:p w14:paraId="057DE4AC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после получения от</w:t>
            </w:r>
          </w:p>
          <w:p w14:paraId="49BA51DB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заявителя</w:t>
            </w:r>
          </w:p>
          <w:p w14:paraId="0BE32151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уведомления об</w:t>
            </w:r>
          </w:p>
          <w:p w14:paraId="2381E357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устранении</w:t>
            </w:r>
          </w:p>
          <w:p w14:paraId="48FB3BF3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замечаний с</w:t>
            </w:r>
          </w:p>
          <w:p w14:paraId="6937ADB8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приложением информации о</w:t>
            </w:r>
          </w:p>
          <w:p w14:paraId="181060E2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принятых мерах по их устранению.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618D4D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jc w:val="center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Пункт 89 Правил</w:t>
            </w:r>
          </w:p>
          <w:p w14:paraId="04769C97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jc w:val="center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технологического</w:t>
            </w:r>
          </w:p>
          <w:p w14:paraId="5562099F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jc w:val="center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присоединения</w:t>
            </w:r>
          </w:p>
          <w:p w14:paraId="2D17FE84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jc w:val="center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энергопринимающих</w:t>
            </w:r>
          </w:p>
          <w:p w14:paraId="0C8BDB0F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jc w:val="center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устройств</w:t>
            </w:r>
          </w:p>
          <w:p w14:paraId="6C5F7E67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jc w:val="center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потребителей</w:t>
            </w:r>
          </w:p>
          <w:p w14:paraId="268118DA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jc w:val="center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электрической энергии</w:t>
            </w:r>
          </w:p>
        </w:tc>
      </w:tr>
      <w:tr w:rsidR="00792205" w:rsidRPr="00792205" w14:paraId="15B3F327" w14:textId="77777777" w:rsidTr="000B6041">
        <w:trPr>
          <w:trHeight w:val="1276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E31392" w14:textId="77777777" w:rsidR="007D44F9" w:rsidRPr="00792205" w:rsidRDefault="007D44F9" w:rsidP="0016194F">
            <w:pPr>
              <w:framePr w:w="1440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729BBC" w14:textId="77777777" w:rsidR="007D44F9" w:rsidRPr="00792205" w:rsidRDefault="007D44F9" w:rsidP="0016194F">
            <w:pPr>
              <w:framePr w:w="1440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D5105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4. В случае выполнения заявителем требований</w:t>
            </w:r>
          </w:p>
          <w:p w14:paraId="24A9D880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технических условий. Прием в эксплуатацию</w:t>
            </w:r>
          </w:p>
          <w:p w14:paraId="22E37C5F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прибора учета. Подписание сторонами и передача</w:t>
            </w:r>
          </w:p>
          <w:p w14:paraId="0C270223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Заявителю Акта допуска в эксплуатацию прибора учета.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99FFA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Акт допуска в</w:t>
            </w:r>
          </w:p>
          <w:p w14:paraId="6DCB1A8D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эксплуатацию прибора</w:t>
            </w:r>
          </w:p>
          <w:p w14:paraId="23C6802C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учета в письменной форме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FCFA9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В день</w:t>
            </w:r>
          </w:p>
          <w:p w14:paraId="723E384B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проведения</w:t>
            </w:r>
          </w:p>
          <w:p w14:paraId="58029466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проверки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03F055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jc w:val="center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Раздел X Основ</w:t>
            </w:r>
          </w:p>
          <w:p w14:paraId="1027E092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jc w:val="center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функционирования</w:t>
            </w:r>
          </w:p>
          <w:p w14:paraId="64DF05E5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jc w:val="center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розничных рынков</w:t>
            </w:r>
          </w:p>
          <w:p w14:paraId="5AF21F9F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jc w:val="center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электрической энергии</w:t>
            </w:r>
          </w:p>
        </w:tc>
      </w:tr>
      <w:tr w:rsidR="00792205" w:rsidRPr="00792205" w14:paraId="7598D2F3" w14:textId="77777777" w:rsidTr="000B6041">
        <w:trPr>
          <w:trHeight w:val="811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14:paraId="3383D139" w14:textId="77777777" w:rsidR="007D44F9" w:rsidRPr="00792205" w:rsidRDefault="007D44F9" w:rsidP="0016194F">
            <w:pPr>
              <w:framePr w:w="1440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FE3812" w14:textId="77777777" w:rsidR="007D44F9" w:rsidRPr="00792205" w:rsidRDefault="007D44F9" w:rsidP="0016194F">
            <w:pPr>
              <w:framePr w:w="1440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4DB9E580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5. Выдача заявителю Акта о выполнении технических</w:t>
            </w:r>
          </w:p>
          <w:p w14:paraId="6FA64CF8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условий в 2 экземплярах.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59E3AE65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Акт о выполнении</w:t>
            </w:r>
          </w:p>
          <w:p w14:paraId="0EA62C8A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технических условий</w:t>
            </w:r>
          </w:p>
          <w:p w14:paraId="1807676D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в письменной форме</w:t>
            </w:r>
          </w:p>
          <w:p w14:paraId="6F178A66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направляется способом,</w:t>
            </w:r>
          </w:p>
          <w:p w14:paraId="75256808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позволяющим</w:t>
            </w:r>
          </w:p>
          <w:p w14:paraId="3714FA36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подтвердить факт</w:t>
            </w:r>
          </w:p>
          <w:p w14:paraId="3ACFB479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получения,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4D4B4B0A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3-дневный срок</w:t>
            </w:r>
          </w:p>
          <w:p w14:paraId="5C8AAA9A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после</w:t>
            </w:r>
          </w:p>
          <w:p w14:paraId="4EBFCC55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проведения</w:t>
            </w:r>
          </w:p>
          <w:p w14:paraId="2F0EB26B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осмотра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DF8F08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jc w:val="center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Пункт 87, 88 Правил</w:t>
            </w:r>
          </w:p>
          <w:p w14:paraId="587F0FC7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jc w:val="center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технологического</w:t>
            </w:r>
          </w:p>
          <w:p w14:paraId="1D8D3863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jc w:val="center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присоединения</w:t>
            </w:r>
          </w:p>
          <w:p w14:paraId="4DB8E171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jc w:val="center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энергопринимающих</w:t>
            </w:r>
          </w:p>
          <w:p w14:paraId="48AD7DB9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jc w:val="center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устройств</w:t>
            </w:r>
          </w:p>
          <w:p w14:paraId="42BCFB99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jc w:val="center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потребителей</w:t>
            </w:r>
          </w:p>
          <w:p w14:paraId="670CEACE" w14:textId="77777777" w:rsidR="007D44F9" w:rsidRPr="00792205" w:rsidRDefault="007D44F9" w:rsidP="007D44F9">
            <w:pPr>
              <w:framePr w:w="14400" w:wrap="notBeside" w:vAnchor="text" w:hAnchor="text" w:xAlign="center" w:y="1"/>
              <w:spacing w:line="250" w:lineRule="exact"/>
              <w:ind w:left="67"/>
              <w:jc w:val="center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электрической энергии</w:t>
            </w:r>
          </w:p>
        </w:tc>
      </w:tr>
      <w:tr w:rsidR="00792205" w:rsidRPr="00792205" w14:paraId="31BA6FBF" w14:textId="77777777" w:rsidTr="000B6041">
        <w:trPr>
          <w:trHeight w:hRule="exact" w:val="254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14:paraId="02E1A69F" w14:textId="77777777" w:rsidR="007D44F9" w:rsidRPr="00792205" w:rsidRDefault="007D44F9" w:rsidP="0016194F">
            <w:pPr>
              <w:framePr w:w="1440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C1DC6F" w14:textId="77777777" w:rsidR="007D44F9" w:rsidRPr="00792205" w:rsidRDefault="007D44F9" w:rsidP="0016194F">
            <w:pPr>
              <w:framePr w:w="1440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324A6C" w14:textId="77777777" w:rsidR="007D44F9" w:rsidRPr="00792205" w:rsidRDefault="007D44F9" w:rsidP="0016194F">
            <w:pPr>
              <w:framePr w:w="1440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5DCF47" w14:textId="77777777" w:rsidR="007D44F9" w:rsidRPr="00792205" w:rsidRDefault="007D44F9" w:rsidP="00501A7A">
            <w:pPr>
              <w:framePr w:w="14400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E5998D" w14:textId="77777777" w:rsidR="007D44F9" w:rsidRPr="00792205" w:rsidRDefault="007D44F9" w:rsidP="0016194F">
            <w:pPr>
              <w:framePr w:w="14400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0B05C" w14:textId="77777777" w:rsidR="007D44F9" w:rsidRPr="00792205" w:rsidRDefault="007D44F9" w:rsidP="00501A7A">
            <w:pPr>
              <w:framePr w:w="14400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92205" w:rsidRPr="00792205" w14:paraId="51702B3E" w14:textId="77777777" w:rsidTr="000B6041">
        <w:trPr>
          <w:trHeight w:hRule="exact" w:val="226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14:paraId="585DC050" w14:textId="77777777" w:rsidR="007D44F9" w:rsidRPr="00792205" w:rsidRDefault="007D44F9" w:rsidP="0016194F">
            <w:pPr>
              <w:framePr w:w="1440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A7934F" w14:textId="77777777" w:rsidR="007D44F9" w:rsidRPr="00792205" w:rsidRDefault="007D44F9" w:rsidP="0016194F">
            <w:pPr>
              <w:framePr w:w="1440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CAF3CB" w14:textId="77777777" w:rsidR="007D44F9" w:rsidRPr="00792205" w:rsidRDefault="007D44F9" w:rsidP="0016194F">
            <w:pPr>
              <w:framePr w:w="1440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6F7B87E" w14:textId="77777777" w:rsidR="007D44F9" w:rsidRPr="00792205" w:rsidRDefault="007D44F9" w:rsidP="00501A7A">
            <w:pPr>
              <w:framePr w:w="14400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6D9C73" w14:textId="77777777" w:rsidR="007D44F9" w:rsidRPr="00792205" w:rsidRDefault="007D44F9" w:rsidP="0016194F">
            <w:pPr>
              <w:framePr w:w="1440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17F073" w14:textId="77777777" w:rsidR="007D44F9" w:rsidRPr="00792205" w:rsidRDefault="007D44F9" w:rsidP="00501A7A">
            <w:pPr>
              <w:framePr w:w="14400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92205" w:rsidRPr="00792205" w14:paraId="1519A02E" w14:textId="77777777" w:rsidTr="000B6041">
        <w:trPr>
          <w:trHeight w:hRule="exact" w:val="278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14:paraId="5737BD98" w14:textId="77777777" w:rsidR="007D44F9" w:rsidRPr="00792205" w:rsidRDefault="007D44F9" w:rsidP="0016194F">
            <w:pPr>
              <w:framePr w:w="1440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71426B" w14:textId="77777777" w:rsidR="007D44F9" w:rsidRPr="00792205" w:rsidRDefault="007D44F9" w:rsidP="0016194F">
            <w:pPr>
              <w:framePr w:w="1440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5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0DC04F" w14:textId="77777777" w:rsidR="007D44F9" w:rsidRPr="00792205" w:rsidRDefault="007D44F9" w:rsidP="0016194F">
            <w:pPr>
              <w:framePr w:w="1440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9794CD" w14:textId="77777777" w:rsidR="007D44F9" w:rsidRPr="00792205" w:rsidRDefault="007D44F9" w:rsidP="00501A7A">
            <w:pPr>
              <w:framePr w:w="14400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347137" w14:textId="77777777" w:rsidR="007D44F9" w:rsidRPr="00792205" w:rsidRDefault="007D44F9" w:rsidP="0016194F">
            <w:pPr>
              <w:framePr w:w="1440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E7FE75" w14:textId="77777777" w:rsidR="007D44F9" w:rsidRPr="00792205" w:rsidRDefault="007D44F9" w:rsidP="00501A7A">
            <w:pPr>
              <w:framePr w:w="14400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92205" w:rsidRPr="00792205" w14:paraId="4E518401" w14:textId="77777777" w:rsidTr="000B6041">
        <w:trPr>
          <w:trHeight w:hRule="exact" w:val="230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14:paraId="1322B7BD" w14:textId="77777777" w:rsidR="007D44F9" w:rsidRPr="00792205" w:rsidRDefault="007D44F9" w:rsidP="0016194F">
            <w:pPr>
              <w:framePr w:w="1440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EF9BE3" w14:textId="77777777" w:rsidR="007D44F9" w:rsidRPr="00792205" w:rsidRDefault="007D44F9" w:rsidP="0016194F">
            <w:pPr>
              <w:framePr w:w="1440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2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3C1F38" w14:textId="77777777" w:rsidR="007D44F9" w:rsidRPr="00792205" w:rsidRDefault="007D44F9" w:rsidP="0016194F">
            <w:pPr>
              <w:framePr w:w="1440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867352" w14:textId="77777777" w:rsidR="007D44F9" w:rsidRPr="00792205" w:rsidRDefault="007D44F9" w:rsidP="0016194F">
            <w:pPr>
              <w:framePr w:w="14400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02F1AC" w14:textId="77777777" w:rsidR="007D44F9" w:rsidRPr="00792205" w:rsidRDefault="007D44F9" w:rsidP="0016194F">
            <w:pPr>
              <w:framePr w:w="1440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FE2801" w14:textId="77777777" w:rsidR="007D44F9" w:rsidRPr="00792205" w:rsidRDefault="007D44F9" w:rsidP="0016194F">
            <w:pPr>
              <w:framePr w:w="14400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28420BCE" w14:textId="77777777" w:rsidR="0016194F" w:rsidRPr="00792205" w:rsidRDefault="0016194F" w:rsidP="0016194F">
      <w:pPr>
        <w:framePr w:w="14400" w:wrap="notBeside" w:vAnchor="text" w:hAnchor="text" w:xAlign="center" w:y="1"/>
        <w:rPr>
          <w:color w:val="auto"/>
          <w:sz w:val="2"/>
          <w:szCs w:val="2"/>
        </w:rPr>
      </w:pPr>
    </w:p>
    <w:p w14:paraId="08CBB7D4" w14:textId="77777777" w:rsidR="0016194F" w:rsidRPr="00792205" w:rsidRDefault="0016194F" w:rsidP="0016194F">
      <w:pPr>
        <w:rPr>
          <w:color w:val="auto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1834"/>
        <w:gridCol w:w="5189"/>
        <w:gridCol w:w="2568"/>
        <w:gridCol w:w="1920"/>
        <w:gridCol w:w="2390"/>
      </w:tblGrid>
      <w:tr w:rsidR="00792205" w:rsidRPr="00792205" w14:paraId="273FC14E" w14:textId="77777777" w:rsidTr="00501A7A">
        <w:trPr>
          <w:trHeight w:hRule="exact" w:val="2050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14:paraId="0A57F944" w14:textId="77777777" w:rsidR="0016194F" w:rsidRPr="00792205" w:rsidRDefault="0016194F" w:rsidP="0016194F">
            <w:pPr>
              <w:framePr w:w="1440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</w:tcPr>
          <w:p w14:paraId="6C02507C" w14:textId="77777777" w:rsidR="0016194F" w:rsidRPr="00792205" w:rsidRDefault="0016194F" w:rsidP="0016194F">
            <w:pPr>
              <w:framePr w:w="1440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69A63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6. Заявитель возвращает в сетевую организацию один экземпляр подписанного со своей стороны акта о выполнении технических условий.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D8CD3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Подписанный Акт о выполнении технических условий в письменной форме направляется способом, позволяющим подтвердить факт получения.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4051B7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8BDC3B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Пункты 88 Правил</w:t>
            </w:r>
          </w:p>
          <w:p w14:paraId="188C9BED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технологического</w:t>
            </w:r>
          </w:p>
          <w:p w14:paraId="65469A6D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присоединения</w:t>
            </w:r>
          </w:p>
          <w:p w14:paraId="609F44CD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энергопринимающих</w:t>
            </w:r>
          </w:p>
          <w:p w14:paraId="591F5A51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устройств</w:t>
            </w:r>
          </w:p>
          <w:p w14:paraId="22D8BA35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потребителей</w:t>
            </w:r>
          </w:p>
          <w:p w14:paraId="6F6C427E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электрической энергии</w:t>
            </w:r>
          </w:p>
        </w:tc>
      </w:tr>
      <w:tr w:rsidR="00792205" w:rsidRPr="00792205" w14:paraId="4D8B46F7" w14:textId="77777777" w:rsidTr="00501A7A">
        <w:trPr>
          <w:trHeight w:hRule="exact" w:val="169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7859B" w14:textId="77777777" w:rsidR="0016194F" w:rsidRPr="00792205" w:rsidRDefault="0016194F" w:rsidP="0016194F">
            <w:pPr>
              <w:framePr w:w="1440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D74F4" w14:textId="77777777" w:rsidR="0016194F" w:rsidRPr="00792205" w:rsidRDefault="0016194F" w:rsidP="0016194F">
            <w:pPr>
              <w:framePr w:w="1440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CB930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1. 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94CB8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0DFFF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В соответствии с</w:t>
            </w:r>
          </w:p>
          <w:p w14:paraId="727E1978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условиями</w:t>
            </w:r>
          </w:p>
          <w:p w14:paraId="6AA3F6B8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договора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CE0DD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792205" w:rsidRPr="00792205" w14:paraId="420E0BF9" w14:textId="77777777" w:rsidTr="00501A7A">
        <w:trPr>
          <w:trHeight w:hRule="exact" w:val="2544"/>
          <w:jc w:val="center"/>
        </w:trPr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2E52E9" w14:textId="77777777" w:rsidR="0016194F" w:rsidRPr="00792205" w:rsidRDefault="0016194F" w:rsidP="0016194F">
            <w:pPr>
              <w:framePr w:w="14400" w:wrap="notBeside" w:vAnchor="text" w:hAnchor="text" w:xAlign="center" w:y="1"/>
              <w:spacing w:line="220" w:lineRule="exact"/>
              <w:ind w:left="2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9220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32FA509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4" w:lineRule="exact"/>
              <w:ind w:left="58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Присоединение объектов заявителя к электрическим сетям.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B35CA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2. Оформление сетевой организацией и направление (выдача) заявителю: Акта об осуществлении технологического присоединения; Акта разграничения границ балансовой принадлежности сторон и разграничения эксплуатационной ответственности сторон.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B7953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Подписанные со стороны сетевой организации Акты в письменной форме направляются способом, позволяющим подтвердить факт получения, или выдаются заявителю в офисе обслуживания потребителей.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A310E" w14:textId="77777777" w:rsidR="0016194F" w:rsidRPr="00792205" w:rsidRDefault="00955442" w:rsidP="00955442">
            <w:pPr>
              <w:framePr w:w="14400" w:wrap="notBeside" w:vAnchor="text" w:hAnchor="text" w:xAlign="center" w:y="1"/>
              <w:spacing w:line="278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Не позднее 3 рабочих дней после осуществления фактического присоединения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8C000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Пункт 19 Правил</w:t>
            </w:r>
          </w:p>
          <w:p w14:paraId="418A98A4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технологического</w:t>
            </w:r>
          </w:p>
          <w:p w14:paraId="7D0EA0D8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присоединения</w:t>
            </w:r>
          </w:p>
          <w:p w14:paraId="353D736F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энергопринимающих</w:t>
            </w:r>
          </w:p>
          <w:p w14:paraId="118231A2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устройств</w:t>
            </w:r>
          </w:p>
          <w:p w14:paraId="4AB6D231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потребителей</w:t>
            </w:r>
          </w:p>
          <w:p w14:paraId="62AA806F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электрической энергии</w:t>
            </w:r>
          </w:p>
        </w:tc>
      </w:tr>
      <w:tr w:rsidR="00792205" w:rsidRPr="00792205" w14:paraId="1AC5322F" w14:textId="77777777" w:rsidTr="00501A7A">
        <w:trPr>
          <w:trHeight w:hRule="exact" w:val="2050"/>
          <w:jc w:val="center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EE2DA5" w14:textId="77777777" w:rsidR="0016194F" w:rsidRPr="00792205" w:rsidRDefault="0016194F" w:rsidP="0016194F">
            <w:pPr>
              <w:framePr w:w="1440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8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59D2C7" w14:textId="77777777" w:rsidR="0016194F" w:rsidRPr="00792205" w:rsidRDefault="0016194F" w:rsidP="0016194F">
            <w:pPr>
              <w:framePr w:w="14400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F81335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3. Направление сетевой организацией подписанных с заявителем актов в энергосбытовую организацию.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0595D9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В письменной или электронной форме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526527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В течение 2 рабочих дней после</w:t>
            </w:r>
          </w:p>
          <w:p w14:paraId="67FF28EF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предоставления подписанных заявителем актов в сетевую организацию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259A0" w14:textId="77777777" w:rsidR="0016194F" w:rsidRPr="00792205" w:rsidRDefault="0016194F" w:rsidP="00501A7A">
            <w:pPr>
              <w:framePr w:w="14400" w:wrap="notBeside" w:vAnchor="text" w:hAnchor="text" w:xAlign="center" w:y="1"/>
              <w:spacing w:line="250" w:lineRule="exact"/>
              <w:ind w:left="67"/>
              <w:rPr>
                <w:rStyle w:val="21"/>
                <w:rFonts w:eastAsia="Arial Unicode MS"/>
                <w:color w:val="auto"/>
              </w:rPr>
            </w:pPr>
            <w:r w:rsidRPr="00792205">
              <w:rPr>
                <w:rStyle w:val="21"/>
                <w:rFonts w:eastAsia="Arial Unicode MS"/>
                <w:color w:val="auto"/>
              </w:rPr>
              <w:t>Пункт 19(1)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14:paraId="1A22ED7F" w14:textId="77777777" w:rsidR="0016194F" w:rsidRPr="00792205" w:rsidRDefault="0016194F" w:rsidP="0016194F">
      <w:pPr>
        <w:framePr w:w="14400" w:wrap="notBeside" w:vAnchor="text" w:hAnchor="text" w:xAlign="center" w:y="1"/>
        <w:rPr>
          <w:color w:val="auto"/>
          <w:sz w:val="2"/>
          <w:szCs w:val="2"/>
        </w:rPr>
      </w:pPr>
    </w:p>
    <w:p w14:paraId="48FDF25C" w14:textId="77777777" w:rsidR="0016194F" w:rsidRPr="00792205" w:rsidRDefault="0016194F" w:rsidP="0016194F">
      <w:pPr>
        <w:rPr>
          <w:color w:val="auto"/>
          <w:sz w:val="2"/>
          <w:szCs w:val="2"/>
        </w:rPr>
      </w:pPr>
    </w:p>
    <w:p w14:paraId="09614199" w14:textId="77777777" w:rsidR="005353AB" w:rsidRPr="005353AB" w:rsidRDefault="005353AB" w:rsidP="005353AB">
      <w:pPr>
        <w:rPr>
          <w:rFonts w:ascii="Times New Roman" w:hAnsi="Times New Roman" w:cs="Times New Roman"/>
          <w:b/>
          <w:sz w:val="22"/>
          <w:szCs w:val="22"/>
        </w:rPr>
      </w:pPr>
      <w:r w:rsidRPr="005353AB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5353AB">
        <w:rPr>
          <w:rFonts w:ascii="Times New Roman" w:hAnsi="Times New Roman" w:cs="Times New Roman"/>
          <w:b/>
          <w:sz w:val="22"/>
          <w:szCs w:val="22"/>
        </w:rPr>
        <w:t>Контактная информация для направления обращений</w:t>
      </w:r>
    </w:p>
    <w:p w14:paraId="731E50F0" w14:textId="77777777" w:rsidR="005353AB" w:rsidRPr="005353AB" w:rsidRDefault="005353AB" w:rsidP="005353AB">
      <w:pPr>
        <w:rPr>
          <w:rFonts w:ascii="Times New Roman" w:hAnsi="Times New Roman" w:cs="Times New Roman"/>
          <w:b/>
          <w:sz w:val="22"/>
          <w:szCs w:val="22"/>
        </w:rPr>
      </w:pPr>
      <w:r w:rsidRPr="005353AB">
        <w:rPr>
          <w:rFonts w:ascii="Times New Roman" w:hAnsi="Times New Roman" w:cs="Times New Roman"/>
          <w:b/>
          <w:sz w:val="22"/>
          <w:szCs w:val="22"/>
        </w:rPr>
        <w:t xml:space="preserve">                                 </w:t>
      </w:r>
    </w:p>
    <w:p w14:paraId="6D13F687" w14:textId="77777777" w:rsidR="005353AB" w:rsidRPr="005353AB" w:rsidRDefault="005353AB" w:rsidP="005353AB">
      <w:pPr>
        <w:rPr>
          <w:rFonts w:ascii="Times New Roman" w:hAnsi="Times New Roman" w:cs="Times New Roman"/>
          <w:sz w:val="22"/>
          <w:szCs w:val="22"/>
        </w:rPr>
      </w:pPr>
      <w:r w:rsidRPr="005353AB">
        <w:rPr>
          <w:rFonts w:ascii="Times New Roman" w:hAnsi="Times New Roman" w:cs="Times New Roman"/>
          <w:sz w:val="22"/>
          <w:szCs w:val="22"/>
        </w:rPr>
        <w:t xml:space="preserve">                   Телефон: 8 (846) 372-95-35</w:t>
      </w:r>
    </w:p>
    <w:p w14:paraId="31E59640" w14:textId="77777777" w:rsidR="005353AB" w:rsidRPr="005353AB" w:rsidRDefault="005353AB" w:rsidP="005353AB">
      <w:pPr>
        <w:rPr>
          <w:rFonts w:ascii="Times New Roman" w:hAnsi="Times New Roman" w:cs="Times New Roman"/>
          <w:sz w:val="22"/>
          <w:szCs w:val="22"/>
        </w:rPr>
      </w:pPr>
      <w:r w:rsidRPr="005353AB">
        <w:rPr>
          <w:rFonts w:ascii="Times New Roman" w:hAnsi="Times New Roman" w:cs="Times New Roman"/>
          <w:sz w:val="22"/>
          <w:szCs w:val="22"/>
        </w:rPr>
        <w:t xml:space="preserve">                   Адрес электронной почты АО «Салют»:  </w:t>
      </w:r>
      <w:hyperlink r:id="rId7" w:history="1">
        <w:r w:rsidRPr="005353AB">
          <w:rPr>
            <w:rStyle w:val="a5"/>
            <w:rFonts w:ascii="Times New Roman" w:hAnsi="Times New Roman" w:cs="Times New Roman"/>
            <w:sz w:val="22"/>
            <w:szCs w:val="22"/>
          </w:rPr>
          <w:t>salut.energetik@</w:t>
        </w:r>
        <w:r w:rsidRPr="005353AB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yandex</w:t>
        </w:r>
        <w:r w:rsidRPr="005353AB">
          <w:rPr>
            <w:rStyle w:val="a5"/>
            <w:rFonts w:ascii="Times New Roman" w:hAnsi="Times New Roman" w:cs="Times New Roman"/>
            <w:sz w:val="22"/>
            <w:szCs w:val="22"/>
          </w:rPr>
          <w:t>.ru</w:t>
        </w:r>
      </w:hyperlink>
    </w:p>
    <w:p w14:paraId="4FC1DCCE" w14:textId="77777777" w:rsidR="005353AB" w:rsidRPr="005353AB" w:rsidRDefault="005353AB" w:rsidP="005353AB">
      <w:pPr>
        <w:rPr>
          <w:rFonts w:ascii="Times New Roman" w:hAnsi="Times New Roman" w:cs="Times New Roman"/>
          <w:sz w:val="22"/>
          <w:szCs w:val="22"/>
        </w:rPr>
      </w:pPr>
      <w:r w:rsidRPr="005353AB">
        <w:rPr>
          <w:rFonts w:ascii="Times New Roman" w:hAnsi="Times New Roman" w:cs="Times New Roman"/>
          <w:sz w:val="22"/>
          <w:szCs w:val="22"/>
        </w:rPr>
        <w:t xml:space="preserve">                   Адрес официального сайта АО «Салют»: </w:t>
      </w:r>
      <w:r w:rsidRPr="005353AB">
        <w:rPr>
          <w:rFonts w:ascii="Times New Roman" w:hAnsi="Times New Roman" w:cs="Times New Roman"/>
          <w:color w:val="0070C0"/>
          <w:sz w:val="22"/>
          <w:szCs w:val="22"/>
          <w:u w:val="single"/>
        </w:rPr>
        <w:t>https://ao-salut.ru/</w:t>
      </w:r>
    </w:p>
    <w:p w14:paraId="5B40B695" w14:textId="77777777" w:rsidR="005353AB" w:rsidRPr="005353AB" w:rsidRDefault="005353AB" w:rsidP="005353AB">
      <w:pPr>
        <w:rPr>
          <w:rFonts w:ascii="Times New Roman" w:hAnsi="Times New Roman" w:cs="Times New Roman"/>
          <w:sz w:val="22"/>
          <w:szCs w:val="22"/>
        </w:rPr>
      </w:pPr>
      <w:r w:rsidRPr="005353AB">
        <w:rPr>
          <w:rFonts w:ascii="Times New Roman" w:hAnsi="Times New Roman" w:cs="Times New Roman"/>
          <w:sz w:val="22"/>
          <w:szCs w:val="22"/>
        </w:rPr>
        <w:t xml:space="preserve">                   Юридический адрес АО «Салют»: 443028, Самарская область, г.Самара, ш. Московское (п Мехзавод), д. 20</w:t>
      </w:r>
    </w:p>
    <w:p w14:paraId="406D9BBD" w14:textId="7DA35CB5" w:rsidR="00C1225C" w:rsidRPr="005353AB" w:rsidRDefault="005353AB" w:rsidP="005353AB">
      <w:pPr>
        <w:rPr>
          <w:rFonts w:ascii="Times New Roman" w:hAnsi="Times New Roman" w:cs="Times New Roman"/>
          <w:sz w:val="22"/>
          <w:szCs w:val="22"/>
        </w:rPr>
      </w:pPr>
      <w:r w:rsidRPr="005353AB">
        <w:rPr>
          <w:rFonts w:ascii="Times New Roman" w:hAnsi="Times New Roman" w:cs="Times New Roman"/>
          <w:sz w:val="22"/>
          <w:szCs w:val="22"/>
        </w:rPr>
        <w:t xml:space="preserve">                   Почтовый адрес АО «Салют»: 443028, Самарская область, г.Самара, ш. Московское (п Мехзавод), д. 20</w:t>
      </w:r>
    </w:p>
    <w:sectPr w:rsidR="00C1225C" w:rsidRPr="005353AB" w:rsidSect="0016194F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1F23D" w14:textId="77777777" w:rsidR="003745A4" w:rsidRDefault="003745A4">
      <w:r>
        <w:separator/>
      </w:r>
    </w:p>
  </w:endnote>
  <w:endnote w:type="continuationSeparator" w:id="0">
    <w:p w14:paraId="0AEC4E9C" w14:textId="77777777" w:rsidR="003745A4" w:rsidRDefault="0037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F528E" w14:textId="77777777" w:rsidR="003745A4" w:rsidRDefault="003745A4">
      <w:r>
        <w:separator/>
      </w:r>
    </w:p>
  </w:footnote>
  <w:footnote w:type="continuationSeparator" w:id="0">
    <w:p w14:paraId="5B5E4E58" w14:textId="77777777" w:rsidR="003745A4" w:rsidRDefault="0037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42D3F"/>
    <w:multiLevelType w:val="multilevel"/>
    <w:tmpl w:val="E9E81E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967"/>
    <w:rsid w:val="0003737D"/>
    <w:rsid w:val="000B6041"/>
    <w:rsid w:val="0016194F"/>
    <w:rsid w:val="002A78B1"/>
    <w:rsid w:val="003745A4"/>
    <w:rsid w:val="00380580"/>
    <w:rsid w:val="00392718"/>
    <w:rsid w:val="00427F5F"/>
    <w:rsid w:val="0047233D"/>
    <w:rsid w:val="00501A7A"/>
    <w:rsid w:val="005353AB"/>
    <w:rsid w:val="005A35CC"/>
    <w:rsid w:val="005A79E2"/>
    <w:rsid w:val="00717CA6"/>
    <w:rsid w:val="00775512"/>
    <w:rsid w:val="0078782E"/>
    <w:rsid w:val="00787AE0"/>
    <w:rsid w:val="00792205"/>
    <w:rsid w:val="007D44F9"/>
    <w:rsid w:val="008015D7"/>
    <w:rsid w:val="008C50C3"/>
    <w:rsid w:val="008C62D2"/>
    <w:rsid w:val="00955442"/>
    <w:rsid w:val="009C6A56"/>
    <w:rsid w:val="00A2569B"/>
    <w:rsid w:val="00A451C7"/>
    <w:rsid w:val="00A65BF5"/>
    <w:rsid w:val="00AE169B"/>
    <w:rsid w:val="00BA62FC"/>
    <w:rsid w:val="00BD0861"/>
    <w:rsid w:val="00C1225C"/>
    <w:rsid w:val="00C45535"/>
    <w:rsid w:val="00C62967"/>
    <w:rsid w:val="00CF662C"/>
    <w:rsid w:val="00D11739"/>
    <w:rsid w:val="00D47359"/>
    <w:rsid w:val="00DB4583"/>
    <w:rsid w:val="00E27FC3"/>
    <w:rsid w:val="00E308F2"/>
    <w:rsid w:val="00E84C03"/>
    <w:rsid w:val="00EB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54AC3E0"/>
  <w15:docId w15:val="{47073948-83DE-402F-9383-08C86177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2967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C629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rsid w:val="00C62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Полужирный"/>
    <w:rsid w:val="00C62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rsid w:val="00C62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C629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Exact">
    <w:name w:val="Заголовок №1 Exact"/>
    <w:rsid w:val="00C62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C62967"/>
    <w:pPr>
      <w:shd w:val="clear" w:color="auto" w:fill="FFFFFF"/>
      <w:spacing w:after="240" w:line="0" w:lineRule="atLeast"/>
      <w:ind w:hanging="580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C62967"/>
    <w:pPr>
      <w:shd w:val="clear" w:color="auto" w:fill="FFFFFF"/>
      <w:spacing w:before="240" w:after="240"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Body Text"/>
    <w:basedOn w:val="a"/>
    <w:link w:val="a4"/>
    <w:uiPriority w:val="1"/>
    <w:semiHidden/>
    <w:unhideWhenUsed/>
    <w:qFormat/>
    <w:rsid w:val="00792205"/>
    <w:pPr>
      <w:autoSpaceDE w:val="0"/>
      <w:autoSpaceDN w:val="0"/>
      <w:ind w:left="105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1"/>
    <w:semiHidden/>
    <w:rsid w:val="00792205"/>
    <w:rPr>
      <w:rFonts w:ascii="Times New Roman" w:eastAsia="Times New Roman" w:hAnsi="Times New Roman"/>
      <w:sz w:val="22"/>
      <w:szCs w:val="22"/>
      <w:lang w:eastAsia="en-US"/>
    </w:rPr>
  </w:style>
  <w:style w:type="character" w:styleId="a5">
    <w:name w:val="Hyperlink"/>
    <w:basedOn w:val="a0"/>
    <w:rsid w:val="005353AB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ut.energeti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Aviakor</Company>
  <LinksUpToDate>false</LinksUpToDate>
  <CharactersWithSpaces>11649</CharactersWithSpaces>
  <SharedDoc>false</SharedDoc>
  <HLinks>
    <vt:vector size="6" baseType="variant">
      <vt:variant>
        <vt:i4>6226015</vt:i4>
      </vt:variant>
      <vt:variant>
        <vt:i4>0</vt:i4>
      </vt:variant>
      <vt:variant>
        <vt:i4>0</vt:i4>
      </vt:variant>
      <vt:variant>
        <vt:i4>5</vt:i4>
      </vt:variant>
      <vt:variant>
        <vt:lpwstr>http://www.energy.ekransamara.ru/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Исаева Елена Александровна</cp:lastModifiedBy>
  <cp:revision>15</cp:revision>
  <dcterms:created xsi:type="dcterms:W3CDTF">2019-02-28T14:08:00Z</dcterms:created>
  <dcterms:modified xsi:type="dcterms:W3CDTF">2024-01-31T07:02:00Z</dcterms:modified>
</cp:coreProperties>
</file>