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E17" w:rsidRPr="00391BEC" w:rsidRDefault="005C5B72" w:rsidP="00B47E17">
      <w:pPr>
        <w:spacing w:after="0" w:line="240" w:lineRule="auto"/>
        <w:jc w:val="center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   </w:t>
      </w:r>
      <w:r w:rsidR="00B47E17" w:rsidRPr="00391BEC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Информация, под</w:t>
      </w:r>
      <w:r w:rsidR="00722F31" w:rsidRPr="00391BEC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леж</w:t>
      </w:r>
      <w:r w:rsidR="00485D6B" w:rsidRPr="00391BEC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ащая раскрытию согласно пункту</w:t>
      </w:r>
      <w:r w:rsidR="002E3DA8" w:rsidRPr="00391BEC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 19 п</w:t>
      </w:r>
      <w:r w:rsidR="00485D6B" w:rsidRPr="00391BEC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одпункту "г" абзацу</w:t>
      </w:r>
      <w:r w:rsidR="00722F31" w:rsidRPr="00391BEC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 6</w:t>
      </w:r>
      <w:r w:rsidR="00B47E17" w:rsidRPr="00391BEC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br/>
        <w:t>постановления Пра</w:t>
      </w:r>
      <w:r w:rsidR="00F91DC8" w:rsidRPr="00391BEC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вительства РФ №24 от 21.01.2004</w:t>
      </w:r>
      <w:r w:rsidR="00B47E17" w:rsidRPr="00391BEC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г.</w:t>
      </w:r>
    </w:p>
    <w:p w:rsidR="00B47E17" w:rsidRDefault="00B47E17">
      <w:pPr>
        <w:rPr>
          <w:rFonts w:ascii="Arial" w:hAnsi="Arial" w:cs="Arial"/>
          <w:sz w:val="24"/>
          <w:szCs w:val="24"/>
        </w:rPr>
      </w:pPr>
    </w:p>
    <w:p w:rsidR="00B1383A" w:rsidRPr="00391BEC" w:rsidRDefault="00B1383A">
      <w:pPr>
        <w:rPr>
          <w:rFonts w:ascii="Arial" w:hAnsi="Arial" w:cs="Arial"/>
          <w:sz w:val="24"/>
          <w:szCs w:val="24"/>
        </w:rPr>
      </w:pPr>
    </w:p>
    <w:p w:rsidR="005C5B72" w:rsidRDefault="00B47E17" w:rsidP="005C5B72">
      <w:pPr>
        <w:spacing w:after="0" w:line="240" w:lineRule="auto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  <w:r w:rsidRPr="00391BEC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      </w:t>
      </w:r>
      <w:r w:rsidR="00391BEC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                </w:t>
      </w:r>
      <w:r w:rsidRPr="00391BEC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Информация об объеме недопоставленной в результате ава</w:t>
      </w:r>
      <w:r w:rsidR="00391BEC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рийных </w:t>
      </w:r>
      <w:r w:rsidR="005C5B72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           </w:t>
      </w:r>
    </w:p>
    <w:p w:rsidR="00B47E17" w:rsidRPr="00391BEC" w:rsidRDefault="005C5B72" w:rsidP="005C5B72">
      <w:pPr>
        <w:spacing w:after="0" w:line="240" w:lineRule="auto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                                                </w:t>
      </w:r>
      <w:r w:rsidR="00391BEC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отключений электрической </w:t>
      </w:r>
      <w:r w:rsidR="00B47E17" w:rsidRPr="00391BEC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энергии</w:t>
      </w:r>
      <w:r w:rsidR="00587C2E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.</w:t>
      </w:r>
    </w:p>
    <w:p w:rsidR="00B47E17" w:rsidRDefault="00B47E17" w:rsidP="00B47E17">
      <w:pPr>
        <w:spacing w:after="0" w:line="240" w:lineRule="auto"/>
        <w:jc w:val="center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</w:p>
    <w:p w:rsidR="00D74413" w:rsidRPr="00391BEC" w:rsidRDefault="00D74413" w:rsidP="00B47E17">
      <w:pPr>
        <w:spacing w:after="0" w:line="240" w:lineRule="auto"/>
        <w:jc w:val="center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</w:p>
    <w:tbl>
      <w:tblPr>
        <w:tblStyle w:val="a3"/>
        <w:tblW w:w="7938" w:type="dxa"/>
        <w:tblInd w:w="1271" w:type="dxa"/>
        <w:tblLook w:val="04A0" w:firstRow="1" w:lastRow="0" w:firstColumn="1" w:lastColumn="0" w:noHBand="0" w:noVBand="1"/>
      </w:tblPr>
      <w:tblGrid>
        <w:gridCol w:w="3969"/>
        <w:gridCol w:w="3969"/>
      </w:tblGrid>
      <w:tr w:rsidR="00B47E17" w:rsidRPr="00391BEC" w:rsidTr="005C5B72">
        <w:trPr>
          <w:trHeight w:val="784"/>
        </w:trPr>
        <w:tc>
          <w:tcPr>
            <w:tcW w:w="3969" w:type="dxa"/>
            <w:vAlign w:val="center"/>
          </w:tcPr>
          <w:p w:rsidR="00B47E17" w:rsidRPr="005C5B72" w:rsidRDefault="00B47E17" w:rsidP="00B47E17">
            <w:pPr>
              <w:jc w:val="center"/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</w:pPr>
            <w:r w:rsidRPr="005C5B72"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  <w:t>Наименование отчетного периода</w:t>
            </w:r>
          </w:p>
        </w:tc>
        <w:tc>
          <w:tcPr>
            <w:tcW w:w="3969" w:type="dxa"/>
            <w:vAlign w:val="center"/>
          </w:tcPr>
          <w:p w:rsidR="00B47E17" w:rsidRPr="005C5B72" w:rsidRDefault="00B47E17" w:rsidP="00B47E17">
            <w:pPr>
              <w:jc w:val="center"/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</w:pPr>
            <w:r w:rsidRPr="005C5B72"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  <w:t xml:space="preserve">Количество э/э, </w:t>
            </w:r>
            <w:proofErr w:type="spellStart"/>
            <w:r w:rsidRPr="005C5B72"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  <w:t>тыс.кВт</w:t>
            </w:r>
            <w:proofErr w:type="spellEnd"/>
            <w:r w:rsidRPr="005C5B72"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  <w:t>*ч</w:t>
            </w:r>
          </w:p>
        </w:tc>
      </w:tr>
      <w:tr w:rsidR="00B47E17" w:rsidRPr="00391BEC" w:rsidTr="005C5B72">
        <w:trPr>
          <w:trHeight w:val="555"/>
        </w:trPr>
        <w:tc>
          <w:tcPr>
            <w:tcW w:w="3969" w:type="dxa"/>
            <w:vAlign w:val="center"/>
          </w:tcPr>
          <w:p w:rsidR="00B47E17" w:rsidRPr="005C5B72" w:rsidRDefault="00BA579B" w:rsidP="001522FF">
            <w:pPr>
              <w:jc w:val="center"/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  <w:t>3</w:t>
            </w:r>
            <w:r w:rsidR="00916FB6"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  <w:t xml:space="preserve"> квартал 2024</w:t>
            </w:r>
            <w:r w:rsidR="00B47E17" w:rsidRPr="005C5B72"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  <w:t>г.</w:t>
            </w:r>
          </w:p>
        </w:tc>
        <w:tc>
          <w:tcPr>
            <w:tcW w:w="3969" w:type="dxa"/>
            <w:vAlign w:val="center"/>
          </w:tcPr>
          <w:p w:rsidR="00B47E17" w:rsidRPr="005C5B72" w:rsidRDefault="00B47E17" w:rsidP="00B47E17">
            <w:pPr>
              <w:jc w:val="center"/>
              <w:rPr>
                <w:rFonts w:ascii="Arial" w:eastAsia="Times New Roman" w:hAnsi="Arial" w:cs="Arial"/>
                <w:bCs/>
                <w:iCs/>
                <w:color w:val="000000"/>
                <w:lang w:val="en-US" w:eastAsia="ru-RU"/>
              </w:rPr>
            </w:pPr>
            <w:r w:rsidRPr="005C5B72"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  <w:t>0</w:t>
            </w:r>
          </w:p>
        </w:tc>
      </w:tr>
    </w:tbl>
    <w:p w:rsidR="004E3ECE" w:rsidRDefault="004E3ECE" w:rsidP="00F91DC8">
      <w:pP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</w:p>
    <w:p w:rsidR="00050F32" w:rsidRDefault="00916FB6" w:rsidP="00F91DC8">
      <w:pP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  </w:t>
      </w:r>
    </w:p>
    <w:p w:rsidR="00050F32" w:rsidRDefault="00050F32" w:rsidP="00F91DC8">
      <w:pP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</w:p>
    <w:p w:rsidR="00BA579B" w:rsidRDefault="00BA579B" w:rsidP="00BA579B">
      <w:pPr>
        <w:spacing w:after="0"/>
      </w:pPr>
    </w:p>
    <w:p w:rsidR="00BA579B" w:rsidRDefault="00BA579B" w:rsidP="00BA579B">
      <w:pPr>
        <w:spacing w:after="0"/>
      </w:pPr>
    </w:p>
    <w:p w:rsidR="00050F32" w:rsidRDefault="00050F32" w:rsidP="00F91DC8">
      <w:pP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ED5B0C" w:rsidRDefault="00ED5B0C" w:rsidP="00F91DC8">
      <w:pP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</w:p>
    <w:p w:rsidR="004D4EFC" w:rsidRDefault="004D4EFC" w:rsidP="00F91DC8">
      <w:pP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</w:p>
    <w:p w:rsidR="004D4EFC" w:rsidRDefault="004D4EFC" w:rsidP="00F91DC8">
      <w:pP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</w:p>
    <w:p w:rsidR="00413FEF" w:rsidRDefault="00413FEF" w:rsidP="00F91DC8">
      <w:pP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</w:p>
    <w:p w:rsidR="004D4EFC" w:rsidRDefault="004D4EFC" w:rsidP="00F91DC8">
      <w:pP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</w:p>
    <w:p w:rsidR="00D74413" w:rsidRPr="00EA6033" w:rsidRDefault="00D74413" w:rsidP="00D74413">
      <w:pPr>
        <w:rPr>
          <w:rFonts w:ascii="Arial" w:eastAsia="Times New Roman" w:hAnsi="Arial" w:cs="Arial"/>
          <w:bCs/>
          <w:iCs/>
        </w:rPr>
      </w:pPr>
    </w:p>
    <w:p w:rsidR="00D74413" w:rsidRDefault="00D74413" w:rsidP="00D74413">
      <w:pPr>
        <w:rPr>
          <w:rFonts w:ascii="Arial" w:eastAsia="Times New Roman" w:hAnsi="Arial" w:cs="Arial"/>
          <w:bCs/>
          <w:iCs/>
        </w:rPr>
      </w:pPr>
    </w:p>
    <w:p w:rsidR="004E3ECE" w:rsidRDefault="004E3ECE" w:rsidP="00F91DC8">
      <w:pP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</w:p>
    <w:p w:rsidR="00B1383A" w:rsidRDefault="00B1383A" w:rsidP="00F91DC8">
      <w:pP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</w:p>
    <w:p w:rsidR="00B1383A" w:rsidRDefault="00B1383A" w:rsidP="00F91DC8">
      <w:pP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</w:p>
    <w:p w:rsidR="007913E9" w:rsidRPr="00391BEC" w:rsidRDefault="007913E9" w:rsidP="00F91DC8">
      <w:pP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</w:p>
    <w:p w:rsidR="00485D6B" w:rsidRDefault="00485D6B" w:rsidP="00F91DC8">
      <w:pP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B47E17" w:rsidRPr="005A32EF" w:rsidRDefault="00485D6B" w:rsidP="00B138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1383A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492EA5" w:rsidRPr="00B1383A" w:rsidRDefault="00492EA5"/>
    <w:sectPr w:rsidR="00492EA5" w:rsidRPr="00B1383A" w:rsidSect="005C5B72">
      <w:pgSz w:w="11906" w:h="16838"/>
      <w:pgMar w:top="1134" w:right="1274" w:bottom="237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1C5"/>
    <w:rsid w:val="000242E4"/>
    <w:rsid w:val="00050F32"/>
    <w:rsid w:val="000B406D"/>
    <w:rsid w:val="000C57DB"/>
    <w:rsid w:val="000E2ACC"/>
    <w:rsid w:val="001522FF"/>
    <w:rsid w:val="002E3DA8"/>
    <w:rsid w:val="00301A1D"/>
    <w:rsid w:val="00346A39"/>
    <w:rsid w:val="00346F57"/>
    <w:rsid w:val="00391BEC"/>
    <w:rsid w:val="003A54D5"/>
    <w:rsid w:val="003B4496"/>
    <w:rsid w:val="00413FEF"/>
    <w:rsid w:val="004631E2"/>
    <w:rsid w:val="00485D6B"/>
    <w:rsid w:val="00492EA5"/>
    <w:rsid w:val="004957F0"/>
    <w:rsid w:val="004D4EFC"/>
    <w:rsid w:val="004E3ECE"/>
    <w:rsid w:val="00587C2E"/>
    <w:rsid w:val="005A32EF"/>
    <w:rsid w:val="005C5B72"/>
    <w:rsid w:val="006448B2"/>
    <w:rsid w:val="00672C91"/>
    <w:rsid w:val="006E66C5"/>
    <w:rsid w:val="00722F31"/>
    <w:rsid w:val="007913E9"/>
    <w:rsid w:val="007B2C0F"/>
    <w:rsid w:val="007D741B"/>
    <w:rsid w:val="00842499"/>
    <w:rsid w:val="008711C5"/>
    <w:rsid w:val="00916FB6"/>
    <w:rsid w:val="00917555"/>
    <w:rsid w:val="00A0098A"/>
    <w:rsid w:val="00A15F76"/>
    <w:rsid w:val="00AB650F"/>
    <w:rsid w:val="00B1383A"/>
    <w:rsid w:val="00B27536"/>
    <w:rsid w:val="00B47E17"/>
    <w:rsid w:val="00BA579B"/>
    <w:rsid w:val="00C75B61"/>
    <w:rsid w:val="00C948C7"/>
    <w:rsid w:val="00D74413"/>
    <w:rsid w:val="00D90268"/>
    <w:rsid w:val="00E05F9B"/>
    <w:rsid w:val="00E31B57"/>
    <w:rsid w:val="00E5316A"/>
    <w:rsid w:val="00E57C73"/>
    <w:rsid w:val="00E93FAC"/>
    <w:rsid w:val="00ED5B0C"/>
    <w:rsid w:val="00EE431E"/>
    <w:rsid w:val="00EE76DA"/>
    <w:rsid w:val="00EF2A6A"/>
    <w:rsid w:val="00F778CC"/>
    <w:rsid w:val="00F9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741D3"/>
  <w15:chartTrackingRefBased/>
  <w15:docId w15:val="{72C7C3F1-5343-4AF2-9C42-03E69F28D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2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2E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3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Елена Александровна</dc:creator>
  <cp:keywords/>
  <dc:description/>
  <cp:lastModifiedBy>Исаева Елена Александровна</cp:lastModifiedBy>
  <cp:revision>69</cp:revision>
  <cp:lastPrinted>2024-10-01T12:51:00Z</cp:lastPrinted>
  <dcterms:created xsi:type="dcterms:W3CDTF">2018-10-09T10:16:00Z</dcterms:created>
  <dcterms:modified xsi:type="dcterms:W3CDTF">2024-10-04T04:30:00Z</dcterms:modified>
</cp:coreProperties>
</file>