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33" w:rsidRPr="00E05DFB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Информация, подлежащая раскрытию со</w:t>
      </w:r>
      <w:r w:rsidR="00C772F8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гласно пункту 19 подпункту "г" абзацу</w:t>
      </w:r>
      <w:r w:rsidR="003426BD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7-</w:t>
      </w:r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8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постановления Пра</w:t>
      </w:r>
      <w:r w:rsidR="00551D75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вительства РФ №24 от 21.01.2004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2D7C33" w:rsidRPr="00E05DFB" w:rsidRDefault="002D7C33" w:rsidP="0076030A">
      <w:pPr>
        <w:jc w:val="center"/>
        <w:rPr>
          <w:rFonts w:ascii="Arial" w:hAnsi="Arial" w:cs="Arial"/>
          <w:sz w:val="24"/>
          <w:szCs w:val="24"/>
        </w:rPr>
      </w:pPr>
    </w:p>
    <w:p w:rsidR="0076030A" w:rsidRDefault="002D7C33" w:rsidP="0076030A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</w:t>
      </w:r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итания напряжением 35 </w:t>
      </w:r>
      <w:proofErr w:type="spellStart"/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кВ</w:t>
      </w:r>
      <w:proofErr w:type="spellEnd"/>
      <w:r w:rsidR="0076030A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и выше.</w:t>
      </w:r>
    </w:p>
    <w:p w:rsidR="00E30370" w:rsidRPr="00E05DFB" w:rsidRDefault="00E30370" w:rsidP="00E30370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Pr="00E05DFB" w:rsidRDefault="0076030A" w:rsidP="0076030A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Информация </w:t>
      </w:r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кВ</w:t>
      </w:r>
      <w:proofErr w:type="spellEnd"/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с дифференциацией по всем уровням напряжения</w:t>
      </w:r>
      <w:r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2D7C33" w:rsidRPr="00E05DFB" w:rsidRDefault="002D7C33" w:rsidP="00E30370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F72091" w:rsidRDefault="00F72091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F72091" w:rsidRPr="00E05DFB" w:rsidRDefault="00F72091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2D7C33" w:rsidRPr="00E05DFB" w:rsidRDefault="00046CAE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2</w:t>
      </w:r>
      <w:r w:rsidR="005B1D07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квартал 2024</w:t>
      </w:r>
      <w:r w:rsidR="002D7C33" w:rsidRPr="00E05DF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2D7C33" w:rsidRPr="00E05DFB" w:rsidRDefault="002D7C33" w:rsidP="002D7C33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tbl>
      <w:tblPr>
        <w:tblW w:w="9918" w:type="dxa"/>
        <w:tblInd w:w="279" w:type="dxa"/>
        <w:tblLook w:val="04A0" w:firstRow="1" w:lastRow="0" w:firstColumn="1" w:lastColumn="0" w:noHBand="0" w:noVBand="1"/>
      </w:tblPr>
      <w:tblGrid>
        <w:gridCol w:w="2547"/>
        <w:gridCol w:w="1564"/>
        <w:gridCol w:w="1275"/>
        <w:gridCol w:w="1418"/>
        <w:gridCol w:w="1559"/>
        <w:gridCol w:w="1555"/>
      </w:tblGrid>
      <w:tr w:rsidR="002D7C33" w:rsidRPr="00E05DFB" w:rsidTr="005E3AF0">
        <w:trPr>
          <w:trHeight w:val="1358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подстанции и распределительного пункта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Наличие объема свободной для технологического присоединения потребителей трансформаторной мощности, МВт</w:t>
            </w:r>
          </w:p>
        </w:tc>
      </w:tr>
      <w:tr w:rsidR="002D7C33" w:rsidRPr="00E05DFB" w:rsidTr="005E3AF0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110кВ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35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10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6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0,4 </w:t>
            </w:r>
            <w:proofErr w:type="spellStart"/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spellEnd"/>
          </w:p>
        </w:tc>
      </w:tr>
      <w:tr w:rsidR="002D7C33" w:rsidRPr="00E05DFB" w:rsidTr="005E3AF0">
        <w:trPr>
          <w:trHeight w:val="78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ПС-110/6/6 кВт «Салют»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2D7C33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C33" w:rsidRPr="005E3AF0" w:rsidRDefault="00911B41" w:rsidP="002D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3AF0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</w:tbl>
    <w:p w:rsidR="00CE2F72" w:rsidRDefault="00CE2F72" w:rsidP="00C17A7E">
      <w:pPr>
        <w:rPr>
          <w:rFonts w:ascii="Arial" w:hAnsi="Arial" w:cs="Arial"/>
          <w:sz w:val="24"/>
          <w:szCs w:val="24"/>
        </w:rPr>
      </w:pPr>
    </w:p>
    <w:p w:rsidR="00F72091" w:rsidRDefault="00F72091" w:rsidP="00C17A7E">
      <w:pPr>
        <w:rPr>
          <w:rFonts w:ascii="Arial" w:hAnsi="Arial" w:cs="Arial"/>
          <w:sz w:val="24"/>
          <w:szCs w:val="24"/>
        </w:rPr>
      </w:pPr>
    </w:p>
    <w:p w:rsidR="00F72091" w:rsidRDefault="00F72091" w:rsidP="00C17A7E">
      <w:pPr>
        <w:rPr>
          <w:rFonts w:ascii="Arial" w:hAnsi="Arial" w:cs="Arial"/>
          <w:sz w:val="24"/>
          <w:szCs w:val="24"/>
        </w:rPr>
      </w:pPr>
    </w:p>
    <w:p w:rsidR="00F72091" w:rsidRDefault="00F72091" w:rsidP="00C17A7E">
      <w:pPr>
        <w:rPr>
          <w:rFonts w:ascii="Arial" w:hAnsi="Arial" w:cs="Arial"/>
          <w:sz w:val="24"/>
          <w:szCs w:val="24"/>
        </w:rPr>
      </w:pPr>
    </w:p>
    <w:p w:rsidR="00F72091" w:rsidRDefault="00F72091" w:rsidP="00F72091">
      <w:pPr>
        <w:spacing w:after="0"/>
      </w:pPr>
    </w:p>
    <w:p w:rsidR="00F72091" w:rsidRPr="00994448" w:rsidRDefault="00F72091" w:rsidP="007418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</w:p>
    <w:p w:rsidR="004465A5" w:rsidRDefault="004465A5" w:rsidP="00C17A7E">
      <w:pPr>
        <w:rPr>
          <w:rFonts w:ascii="Arial" w:hAnsi="Arial" w:cs="Arial"/>
          <w:sz w:val="24"/>
          <w:szCs w:val="24"/>
        </w:rPr>
      </w:pPr>
    </w:p>
    <w:p w:rsidR="005B1D07" w:rsidRDefault="005B1D07" w:rsidP="00C17A7E">
      <w:pPr>
        <w:rPr>
          <w:rFonts w:ascii="Arial" w:hAnsi="Arial" w:cs="Arial"/>
          <w:sz w:val="24"/>
          <w:szCs w:val="24"/>
        </w:rPr>
      </w:pPr>
    </w:p>
    <w:p w:rsidR="008E7F74" w:rsidRDefault="008E7F74" w:rsidP="00C17A7E">
      <w:pPr>
        <w:rPr>
          <w:rFonts w:ascii="Arial" w:hAnsi="Arial" w:cs="Arial"/>
          <w:sz w:val="24"/>
          <w:szCs w:val="24"/>
        </w:rPr>
      </w:pPr>
    </w:p>
    <w:p w:rsidR="0013750F" w:rsidRDefault="005B1D07" w:rsidP="00DA2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7C33" w:rsidRPr="006F5F1B" w:rsidRDefault="00C17A7E" w:rsidP="00DB124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D7C33" w:rsidRPr="006F5F1B" w:rsidSect="005E3AF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C2"/>
    <w:rsid w:val="00000353"/>
    <w:rsid w:val="00046CAE"/>
    <w:rsid w:val="000503A2"/>
    <w:rsid w:val="000B31C1"/>
    <w:rsid w:val="000C0CC5"/>
    <w:rsid w:val="0010298E"/>
    <w:rsid w:val="0013750F"/>
    <w:rsid w:val="0024444C"/>
    <w:rsid w:val="0025118F"/>
    <w:rsid w:val="002A7E42"/>
    <w:rsid w:val="002D7C33"/>
    <w:rsid w:val="003426BD"/>
    <w:rsid w:val="003B2050"/>
    <w:rsid w:val="00434895"/>
    <w:rsid w:val="004465A5"/>
    <w:rsid w:val="004B0CFE"/>
    <w:rsid w:val="004C775F"/>
    <w:rsid w:val="004E06B5"/>
    <w:rsid w:val="0052276D"/>
    <w:rsid w:val="005232C2"/>
    <w:rsid w:val="00551D75"/>
    <w:rsid w:val="005602F1"/>
    <w:rsid w:val="005B1D07"/>
    <w:rsid w:val="005E3AF0"/>
    <w:rsid w:val="005F248A"/>
    <w:rsid w:val="006D6385"/>
    <w:rsid w:val="006F5F1B"/>
    <w:rsid w:val="007372DB"/>
    <w:rsid w:val="0074183E"/>
    <w:rsid w:val="0076030A"/>
    <w:rsid w:val="007D647F"/>
    <w:rsid w:val="00805086"/>
    <w:rsid w:val="008B7BC7"/>
    <w:rsid w:val="008E7F74"/>
    <w:rsid w:val="00911B41"/>
    <w:rsid w:val="009436A9"/>
    <w:rsid w:val="009822E1"/>
    <w:rsid w:val="00A935E0"/>
    <w:rsid w:val="00AE3C98"/>
    <w:rsid w:val="00B143A0"/>
    <w:rsid w:val="00C17A7E"/>
    <w:rsid w:val="00C772F8"/>
    <w:rsid w:val="00CC6C8D"/>
    <w:rsid w:val="00CE2F72"/>
    <w:rsid w:val="00D70337"/>
    <w:rsid w:val="00DA2FCF"/>
    <w:rsid w:val="00DB1240"/>
    <w:rsid w:val="00DC799E"/>
    <w:rsid w:val="00E05DFB"/>
    <w:rsid w:val="00E30370"/>
    <w:rsid w:val="00E712FC"/>
    <w:rsid w:val="00E875C8"/>
    <w:rsid w:val="00EB7C7B"/>
    <w:rsid w:val="00F72091"/>
    <w:rsid w:val="00FA4FC8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9B45"/>
  <w15:chartTrackingRefBased/>
  <w15:docId w15:val="{B69FF6E3-0EF0-4145-BBFF-F590E3A7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Александровна</dc:creator>
  <cp:keywords/>
  <dc:description/>
  <cp:lastModifiedBy>Исаева Елена Александровна</cp:lastModifiedBy>
  <cp:revision>72</cp:revision>
  <cp:lastPrinted>2024-07-04T05:47:00Z</cp:lastPrinted>
  <dcterms:created xsi:type="dcterms:W3CDTF">2018-10-09T12:28:00Z</dcterms:created>
  <dcterms:modified xsi:type="dcterms:W3CDTF">2024-07-04T05:51:00Z</dcterms:modified>
</cp:coreProperties>
</file>